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lk51595589"/>
    <w:p w:rsidR="007249E9" w:rsidRDefault="007249E9" w:rsidP="00B72A35">
      <w:pPr>
        <w:spacing w:after="0" w:line="240" w:lineRule="auto"/>
        <w:jc w:val="center"/>
        <w:rPr>
          <w:b/>
          <w:sz w:val="28"/>
        </w:rPr>
      </w:pPr>
      <w:r w:rsidRPr="00E37808">
        <w:rPr>
          <w:b/>
          <w:sz w:val="28"/>
        </w:rPr>
        <w:object w:dxaOrig="588" w:dyaOrig="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8.25pt" o:ole="" fillcolor="window">
            <v:imagedata r:id="rId5" o:title="" gain="69719f"/>
          </v:shape>
          <o:OLEObject Type="Embed" ProgID="Word.Picture.8" ShapeID="_x0000_i1025" DrawAspect="Content" ObjectID="_1682408691" r:id="rId6"/>
        </w:object>
      </w:r>
    </w:p>
    <w:p w:rsidR="007249E9" w:rsidRDefault="007249E9" w:rsidP="007249E9">
      <w:pPr>
        <w:spacing w:after="0" w:line="240" w:lineRule="auto"/>
        <w:jc w:val="center"/>
        <w:rPr>
          <w:rFonts w:ascii="Times New Roman" w:hAnsi="Times New Roman"/>
          <w:b/>
          <w:sz w:val="28"/>
        </w:rPr>
      </w:pPr>
      <w:r>
        <w:rPr>
          <w:rFonts w:ascii="Times New Roman" w:hAnsi="Times New Roman"/>
          <w:b/>
          <w:sz w:val="28"/>
        </w:rPr>
        <w:t xml:space="preserve">У К </w:t>
      </w:r>
      <w:proofErr w:type="gramStart"/>
      <w:r>
        <w:rPr>
          <w:rFonts w:ascii="Times New Roman" w:hAnsi="Times New Roman"/>
          <w:b/>
          <w:sz w:val="28"/>
        </w:rPr>
        <w:t>Р</w:t>
      </w:r>
      <w:proofErr w:type="gramEnd"/>
      <w:r>
        <w:rPr>
          <w:rFonts w:ascii="Times New Roman" w:hAnsi="Times New Roman"/>
          <w:b/>
          <w:sz w:val="28"/>
        </w:rPr>
        <w:t xml:space="preserve"> А Ї Н А</w:t>
      </w:r>
    </w:p>
    <w:p w:rsidR="007249E9" w:rsidRDefault="007249E9" w:rsidP="007249E9">
      <w:pPr>
        <w:spacing w:after="0" w:line="240" w:lineRule="auto"/>
        <w:jc w:val="center"/>
        <w:rPr>
          <w:rFonts w:ascii="Times New Roman" w:hAnsi="Times New Roman"/>
          <w:b/>
          <w:sz w:val="28"/>
        </w:rPr>
      </w:pPr>
      <w:r>
        <w:rPr>
          <w:rFonts w:ascii="Times New Roman" w:hAnsi="Times New Roman"/>
          <w:b/>
          <w:sz w:val="28"/>
        </w:rPr>
        <w:t>ПЕРЕЧИНСЬКА МІСЬКА РАДА</w:t>
      </w:r>
    </w:p>
    <w:p w:rsidR="007249E9" w:rsidRDefault="007249E9" w:rsidP="007249E9">
      <w:pPr>
        <w:spacing w:after="0" w:line="240" w:lineRule="auto"/>
        <w:jc w:val="center"/>
        <w:rPr>
          <w:rFonts w:ascii="Times New Roman" w:hAnsi="Times New Roman"/>
          <w:b/>
          <w:sz w:val="28"/>
        </w:rPr>
      </w:pPr>
      <w:r>
        <w:rPr>
          <w:rFonts w:ascii="Times New Roman" w:hAnsi="Times New Roman"/>
          <w:b/>
          <w:sz w:val="28"/>
        </w:rPr>
        <w:t>ЗАКАРПАТСЬКОЇ ОБЛАСТІ</w:t>
      </w:r>
    </w:p>
    <w:p w:rsidR="007249E9" w:rsidRDefault="007249E9" w:rsidP="007249E9">
      <w:pPr>
        <w:spacing w:after="0" w:line="240" w:lineRule="auto"/>
        <w:jc w:val="center"/>
        <w:rPr>
          <w:rFonts w:ascii="Times New Roman" w:hAnsi="Times New Roman"/>
          <w:b/>
          <w:sz w:val="28"/>
        </w:rPr>
      </w:pPr>
      <w:r>
        <w:rPr>
          <w:rFonts w:ascii="Times New Roman" w:hAnsi="Times New Roman"/>
          <w:b/>
          <w:sz w:val="28"/>
        </w:rPr>
        <w:t xml:space="preserve">В И К О Н А В Ч </w:t>
      </w:r>
      <w:proofErr w:type="gramStart"/>
      <w:r>
        <w:rPr>
          <w:rFonts w:ascii="Times New Roman" w:hAnsi="Times New Roman"/>
          <w:b/>
          <w:sz w:val="28"/>
        </w:rPr>
        <w:t>И Й</w:t>
      </w:r>
      <w:proofErr w:type="gramEnd"/>
      <w:r>
        <w:rPr>
          <w:rFonts w:ascii="Times New Roman" w:hAnsi="Times New Roman"/>
          <w:b/>
          <w:sz w:val="28"/>
        </w:rPr>
        <w:t xml:space="preserve">   К О М І Т Е Т</w:t>
      </w:r>
    </w:p>
    <w:p w:rsidR="007249E9" w:rsidRDefault="007249E9" w:rsidP="007249E9">
      <w:pPr>
        <w:spacing w:after="0" w:line="240" w:lineRule="auto"/>
        <w:jc w:val="center"/>
        <w:rPr>
          <w:rFonts w:ascii="Times New Roman" w:hAnsi="Times New Roman"/>
          <w:b/>
          <w:sz w:val="28"/>
        </w:rPr>
      </w:pPr>
      <w:r>
        <w:rPr>
          <w:rFonts w:ascii="Times New Roman" w:hAnsi="Times New Roman"/>
          <w:b/>
          <w:sz w:val="28"/>
        </w:rPr>
        <w:t xml:space="preserve">Р І Ш Е Н </w:t>
      </w:r>
      <w:proofErr w:type="gramStart"/>
      <w:r>
        <w:rPr>
          <w:rFonts w:ascii="Times New Roman" w:hAnsi="Times New Roman"/>
          <w:b/>
          <w:sz w:val="28"/>
        </w:rPr>
        <w:t>Н</w:t>
      </w:r>
      <w:proofErr w:type="gramEnd"/>
      <w:r>
        <w:rPr>
          <w:rFonts w:ascii="Times New Roman" w:hAnsi="Times New Roman"/>
          <w:b/>
          <w:sz w:val="28"/>
        </w:rPr>
        <w:t xml:space="preserve"> Я</w:t>
      </w:r>
    </w:p>
    <w:p w:rsidR="007249E9" w:rsidRDefault="007249E9" w:rsidP="007249E9">
      <w:pPr>
        <w:spacing w:after="0" w:line="240" w:lineRule="auto"/>
        <w:rPr>
          <w:rFonts w:ascii="Times New Roman" w:hAnsi="Times New Roman"/>
          <w:b/>
          <w:sz w:val="28"/>
        </w:rPr>
      </w:pPr>
      <w:r>
        <w:rPr>
          <w:rFonts w:ascii="Times New Roman" w:hAnsi="Times New Roman"/>
          <w:b/>
          <w:sz w:val="28"/>
        </w:rPr>
        <w:t>від 12 травня 2021 року №</w:t>
      </w:r>
      <w:r w:rsidR="00976AEA">
        <w:rPr>
          <w:rFonts w:ascii="Times New Roman" w:hAnsi="Times New Roman"/>
          <w:b/>
          <w:sz w:val="28"/>
          <w:lang w:val="uk-UA"/>
        </w:rPr>
        <w:t xml:space="preserve"> 77</w:t>
      </w:r>
      <w:r>
        <w:rPr>
          <w:rFonts w:ascii="Times New Roman" w:hAnsi="Times New Roman"/>
          <w:b/>
          <w:sz w:val="28"/>
        </w:rPr>
        <w:t xml:space="preserve">                   </w:t>
      </w:r>
      <w:r w:rsidR="00976AEA">
        <w:rPr>
          <w:rFonts w:ascii="Times New Roman" w:hAnsi="Times New Roman"/>
          <w:b/>
          <w:sz w:val="28"/>
        </w:rPr>
        <w:t xml:space="preserve">                               </w:t>
      </w:r>
      <w:r>
        <w:rPr>
          <w:rFonts w:ascii="Times New Roman" w:hAnsi="Times New Roman"/>
          <w:b/>
          <w:sz w:val="28"/>
        </w:rPr>
        <w:t xml:space="preserve"> </w:t>
      </w:r>
    </w:p>
    <w:p w:rsidR="007249E9" w:rsidRDefault="007249E9" w:rsidP="007249E9">
      <w:pPr>
        <w:spacing w:after="0" w:line="240" w:lineRule="auto"/>
        <w:rPr>
          <w:rFonts w:ascii="Times New Roman" w:hAnsi="Times New Roman"/>
          <w:b/>
          <w:sz w:val="28"/>
        </w:rPr>
      </w:pPr>
      <w:r>
        <w:rPr>
          <w:rFonts w:ascii="Times New Roman" w:hAnsi="Times New Roman"/>
          <w:b/>
          <w:sz w:val="28"/>
        </w:rPr>
        <w:t xml:space="preserve"> м. Перечин</w:t>
      </w:r>
    </w:p>
    <w:p w:rsidR="007249E9" w:rsidRDefault="007249E9" w:rsidP="007249E9">
      <w:pPr>
        <w:shd w:val="clear" w:color="auto" w:fill="FFFFFF"/>
        <w:spacing w:after="0" w:line="240" w:lineRule="auto"/>
        <w:ind w:right="4530"/>
        <w:rPr>
          <w:rFonts w:ascii="Times New Roman" w:eastAsia="Times New Roman" w:hAnsi="Times New Roman"/>
          <w:b/>
          <w:bCs/>
          <w:color w:val="000000"/>
          <w:sz w:val="28"/>
          <w:szCs w:val="26"/>
          <w:lang w:eastAsia="uk-UA"/>
        </w:rPr>
      </w:pPr>
    </w:p>
    <w:p w:rsidR="006133DA" w:rsidRPr="00A943FC" w:rsidRDefault="007249E9" w:rsidP="006133DA">
      <w:pPr>
        <w:shd w:val="clear" w:color="auto" w:fill="FFFFFF"/>
        <w:spacing w:after="0" w:line="240" w:lineRule="auto"/>
        <w:ind w:right="4530"/>
        <w:rPr>
          <w:rFonts w:ascii="Times New Roman" w:eastAsia="Times New Roman" w:hAnsi="Times New Roman"/>
          <w:b/>
          <w:bCs/>
          <w:color w:val="000000"/>
          <w:sz w:val="28"/>
          <w:szCs w:val="26"/>
          <w:lang w:eastAsia="uk-UA"/>
        </w:rPr>
      </w:pPr>
      <w:r w:rsidRPr="00A943FC">
        <w:rPr>
          <w:rFonts w:ascii="Times New Roman" w:eastAsia="Times New Roman" w:hAnsi="Times New Roman"/>
          <w:b/>
          <w:bCs/>
          <w:color w:val="000000"/>
          <w:sz w:val="28"/>
          <w:szCs w:val="26"/>
          <w:lang w:eastAsia="uk-UA"/>
        </w:rPr>
        <w:t xml:space="preserve">Про затвердження висновку </w:t>
      </w:r>
    </w:p>
    <w:p w:rsidR="007249E9" w:rsidRPr="00A943FC" w:rsidRDefault="007249E9" w:rsidP="007249E9">
      <w:pPr>
        <w:shd w:val="clear" w:color="auto" w:fill="FFFFFF"/>
        <w:spacing w:after="0" w:line="240" w:lineRule="auto"/>
        <w:ind w:right="4530"/>
        <w:rPr>
          <w:rFonts w:ascii="Times New Roman" w:eastAsia="Times New Roman" w:hAnsi="Times New Roman"/>
          <w:b/>
          <w:bCs/>
          <w:color w:val="000000"/>
          <w:sz w:val="28"/>
          <w:szCs w:val="26"/>
          <w:lang w:eastAsia="uk-UA"/>
        </w:rPr>
      </w:pPr>
      <w:r w:rsidRPr="00A943FC">
        <w:rPr>
          <w:rFonts w:ascii="Times New Roman" w:eastAsia="Times New Roman" w:hAnsi="Times New Roman"/>
          <w:b/>
          <w:bCs/>
          <w:color w:val="000000"/>
          <w:sz w:val="28"/>
          <w:szCs w:val="26"/>
          <w:lang w:eastAsia="uk-UA"/>
        </w:rPr>
        <w:t xml:space="preserve">про </w:t>
      </w:r>
      <w:proofErr w:type="gramStart"/>
      <w:r w:rsidRPr="00A943FC">
        <w:rPr>
          <w:rFonts w:ascii="Times New Roman" w:eastAsia="Times New Roman" w:hAnsi="Times New Roman"/>
          <w:b/>
          <w:bCs/>
          <w:color w:val="000000"/>
          <w:sz w:val="28"/>
          <w:szCs w:val="26"/>
          <w:lang w:eastAsia="uk-UA"/>
        </w:rPr>
        <w:t>п</w:t>
      </w:r>
      <w:proofErr w:type="gramEnd"/>
      <w:r w:rsidRPr="00A943FC">
        <w:rPr>
          <w:rFonts w:ascii="Times New Roman" w:eastAsia="Times New Roman" w:hAnsi="Times New Roman"/>
          <w:b/>
          <w:bCs/>
          <w:color w:val="000000"/>
          <w:sz w:val="28"/>
          <w:szCs w:val="26"/>
          <w:lang w:eastAsia="uk-UA"/>
        </w:rPr>
        <w:t xml:space="preserve">ідтвердження </w:t>
      </w:r>
    </w:p>
    <w:p w:rsidR="007249E9" w:rsidRPr="00A943FC" w:rsidRDefault="007249E9" w:rsidP="007249E9">
      <w:pPr>
        <w:shd w:val="clear" w:color="auto" w:fill="FFFFFF"/>
        <w:spacing w:after="0" w:line="240" w:lineRule="auto"/>
        <w:ind w:right="4530"/>
        <w:rPr>
          <w:rFonts w:ascii="Times New Roman" w:eastAsia="Times New Roman" w:hAnsi="Times New Roman"/>
          <w:b/>
          <w:bCs/>
          <w:color w:val="000000"/>
          <w:sz w:val="28"/>
          <w:szCs w:val="26"/>
          <w:lang w:eastAsia="uk-UA"/>
        </w:rPr>
      </w:pPr>
      <w:proofErr w:type="gramStart"/>
      <w:r w:rsidRPr="00A943FC">
        <w:rPr>
          <w:rFonts w:ascii="Times New Roman" w:eastAsia="Times New Roman" w:hAnsi="Times New Roman"/>
          <w:b/>
          <w:bCs/>
          <w:color w:val="000000"/>
          <w:sz w:val="28"/>
          <w:szCs w:val="26"/>
          <w:lang w:eastAsia="uk-UA"/>
        </w:rPr>
        <w:t>м</w:t>
      </w:r>
      <w:proofErr w:type="gramEnd"/>
      <w:r w:rsidRPr="00A943FC">
        <w:rPr>
          <w:rFonts w:ascii="Times New Roman" w:eastAsia="Times New Roman" w:hAnsi="Times New Roman"/>
          <w:b/>
          <w:bCs/>
          <w:color w:val="000000"/>
          <w:sz w:val="28"/>
          <w:szCs w:val="26"/>
          <w:lang w:eastAsia="uk-UA"/>
        </w:rPr>
        <w:t xml:space="preserve">ісця проживання дитини </w:t>
      </w:r>
    </w:p>
    <w:p w:rsidR="007249E9" w:rsidRDefault="007249E9" w:rsidP="007249E9">
      <w:pPr>
        <w:spacing w:after="0" w:line="240" w:lineRule="auto"/>
        <w:ind w:firstLine="720"/>
        <w:jc w:val="both"/>
        <w:rPr>
          <w:rFonts w:ascii="Times New Roman" w:eastAsia="Times New Roman" w:hAnsi="Times New Roman"/>
          <w:sz w:val="26"/>
          <w:szCs w:val="26"/>
          <w:lang w:eastAsia="ru-RU"/>
        </w:rPr>
      </w:pPr>
    </w:p>
    <w:p w:rsidR="007249E9" w:rsidRPr="00A943FC" w:rsidRDefault="007249E9" w:rsidP="007249E9">
      <w:pPr>
        <w:spacing w:after="0" w:line="240" w:lineRule="auto"/>
        <w:ind w:firstLine="720"/>
        <w:jc w:val="both"/>
        <w:rPr>
          <w:rFonts w:ascii="Times New Roman" w:eastAsia="Times New Roman" w:hAnsi="Times New Roman"/>
          <w:sz w:val="24"/>
          <w:szCs w:val="26"/>
          <w:lang w:eastAsia="ru-RU"/>
        </w:rPr>
      </w:pPr>
      <w:r w:rsidRPr="00A943FC">
        <w:rPr>
          <w:rFonts w:ascii="Times New Roman" w:eastAsia="Times New Roman" w:hAnsi="Times New Roman"/>
          <w:sz w:val="24"/>
          <w:szCs w:val="26"/>
          <w:lang w:eastAsia="ru-RU"/>
        </w:rPr>
        <w:t>Розглянувши заяву громадянки</w:t>
      </w:r>
      <w:r w:rsidR="00B72A35">
        <w:rPr>
          <w:rFonts w:ascii="Times New Roman" w:eastAsia="Times New Roman" w:hAnsi="Times New Roman"/>
          <w:sz w:val="24"/>
          <w:szCs w:val="26"/>
          <w:lang w:val="uk-UA" w:eastAsia="ru-RU"/>
        </w:rPr>
        <w:t xml:space="preserve"> ******</w:t>
      </w:r>
      <w:proofErr w:type="gramStart"/>
      <w:r w:rsidR="00B72A35">
        <w:rPr>
          <w:rFonts w:ascii="Times New Roman" w:eastAsia="Times New Roman" w:hAnsi="Times New Roman"/>
          <w:sz w:val="24"/>
          <w:szCs w:val="26"/>
          <w:lang w:val="uk-UA" w:eastAsia="ru-RU"/>
        </w:rPr>
        <w:t xml:space="preserve"> </w:t>
      </w:r>
      <w:r w:rsidRPr="00A943FC">
        <w:rPr>
          <w:rFonts w:ascii="Times New Roman" w:eastAsia="Times New Roman" w:hAnsi="Times New Roman"/>
          <w:sz w:val="24"/>
          <w:szCs w:val="26"/>
          <w:lang w:eastAsia="ru-RU"/>
        </w:rPr>
        <w:t>.</w:t>
      </w:r>
      <w:proofErr w:type="gramEnd"/>
      <w:r w:rsidRPr="00A943FC">
        <w:rPr>
          <w:rFonts w:ascii="Times New Roman" w:eastAsia="Times New Roman" w:hAnsi="Times New Roman"/>
          <w:sz w:val="24"/>
          <w:szCs w:val="26"/>
          <w:lang w:eastAsia="ru-RU"/>
        </w:rPr>
        <w:t xml:space="preserve"> та надані документи, відповідно до</w:t>
      </w:r>
    </w:p>
    <w:p w:rsidR="007249E9" w:rsidRPr="00A943FC" w:rsidRDefault="007249E9" w:rsidP="007249E9">
      <w:pPr>
        <w:spacing w:after="0" w:line="240" w:lineRule="auto"/>
        <w:jc w:val="both"/>
        <w:rPr>
          <w:rFonts w:ascii="Times New Roman" w:eastAsia="Times New Roman" w:hAnsi="Times New Roman"/>
          <w:sz w:val="24"/>
          <w:szCs w:val="26"/>
          <w:lang w:eastAsia="ru-RU"/>
        </w:rPr>
      </w:pPr>
      <w:r w:rsidRPr="00A943FC">
        <w:rPr>
          <w:rFonts w:ascii="Times New Roman" w:hAnsi="Times New Roman"/>
          <w:sz w:val="24"/>
          <w:szCs w:val="26"/>
        </w:rPr>
        <w:t>частини другої статті 19, частини п’ятої  статті 157  Сімейного кодексу України, статті 184 Кодексу України про адміністративні правопорушення, пункту 72</w:t>
      </w:r>
      <w:r w:rsidRPr="00A943FC">
        <w:rPr>
          <w:rFonts w:ascii="Times New Roman" w:hAnsi="Times New Roman"/>
          <w:sz w:val="24"/>
          <w:szCs w:val="26"/>
          <w:vertAlign w:val="superscript"/>
        </w:rPr>
        <w:t xml:space="preserve">1 </w:t>
      </w:r>
      <w:r w:rsidRPr="00A943FC">
        <w:rPr>
          <w:rFonts w:ascii="Times New Roman" w:hAnsi="Times New Roman"/>
          <w:sz w:val="24"/>
          <w:szCs w:val="26"/>
        </w:rPr>
        <w:t xml:space="preserve">Порядку провадження органами опіки та </w:t>
      </w:r>
      <w:proofErr w:type="gramStart"/>
      <w:r w:rsidRPr="00A943FC">
        <w:rPr>
          <w:rFonts w:ascii="Times New Roman" w:hAnsi="Times New Roman"/>
          <w:sz w:val="24"/>
          <w:szCs w:val="26"/>
        </w:rPr>
        <w:t>п</w:t>
      </w:r>
      <w:proofErr w:type="gramEnd"/>
      <w:r w:rsidRPr="00A943FC">
        <w:rPr>
          <w:rFonts w:ascii="Times New Roman" w:hAnsi="Times New Roman"/>
          <w:sz w:val="24"/>
          <w:szCs w:val="26"/>
        </w:rPr>
        <w:t xml:space="preserve">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w:t>
      </w:r>
      <w:proofErr w:type="gramStart"/>
      <w:r w:rsidRPr="00A943FC">
        <w:rPr>
          <w:rFonts w:ascii="Times New Roman" w:hAnsi="Times New Roman"/>
          <w:sz w:val="24"/>
          <w:szCs w:val="26"/>
        </w:rPr>
        <w:t>п</w:t>
      </w:r>
      <w:proofErr w:type="gramEnd"/>
      <w:r w:rsidRPr="00A943FC">
        <w:rPr>
          <w:rFonts w:ascii="Times New Roman" w:hAnsi="Times New Roman"/>
          <w:sz w:val="24"/>
          <w:szCs w:val="26"/>
        </w:rPr>
        <w:t>іклування, пов’язаної із захистом прав дитини”,</w:t>
      </w:r>
      <w:r w:rsidRPr="00A943FC">
        <w:rPr>
          <w:rFonts w:ascii="Times New Roman" w:eastAsia="Times New Roman" w:hAnsi="Times New Roman"/>
          <w:sz w:val="24"/>
          <w:szCs w:val="26"/>
          <w:lang w:eastAsia="ru-RU"/>
        </w:rPr>
        <w:t xml:space="preserve"> враховуючи рішення комісії з питань захисту прав дитини від 12.05.2021 року (протокол № 13 від 12.05.2021 року), </w:t>
      </w:r>
      <w:r w:rsidRPr="00A943FC">
        <w:rPr>
          <w:rFonts w:ascii="Times New Roman" w:hAnsi="Times New Roman"/>
          <w:sz w:val="24"/>
          <w:szCs w:val="26"/>
        </w:rPr>
        <w:t>беручи до уваги</w:t>
      </w:r>
      <w:r w:rsidRPr="00A943FC">
        <w:rPr>
          <w:rFonts w:ascii="Times New Roman" w:hAnsi="Times New Roman"/>
          <w:b/>
          <w:bCs/>
          <w:sz w:val="24"/>
          <w:szCs w:val="26"/>
        </w:rPr>
        <w:t xml:space="preserve"> </w:t>
      </w:r>
      <w:r w:rsidRPr="00A943FC">
        <w:rPr>
          <w:rFonts w:ascii="Times New Roman" w:hAnsi="Times New Roman"/>
          <w:bCs/>
          <w:sz w:val="24"/>
          <w:szCs w:val="26"/>
        </w:rPr>
        <w:t>відсутність інформації</w:t>
      </w:r>
      <w:r w:rsidRPr="00A943FC">
        <w:rPr>
          <w:rFonts w:ascii="Times New Roman" w:hAnsi="Times New Roman"/>
          <w:sz w:val="24"/>
          <w:szCs w:val="26"/>
        </w:rPr>
        <w:t xml:space="preserve"> про наявність рішення суду про визначення місця проживання дитини</w:t>
      </w:r>
      <w:r w:rsidRPr="00A943FC">
        <w:rPr>
          <w:rStyle w:val="rvts0"/>
          <w:rFonts w:ascii="Times New Roman" w:hAnsi="Times New Roman"/>
          <w:sz w:val="24"/>
          <w:szCs w:val="26"/>
        </w:rPr>
        <w:t xml:space="preserve"> з іншим із батьків </w:t>
      </w:r>
      <w:r w:rsidRPr="00A943FC">
        <w:rPr>
          <w:rFonts w:ascii="Times New Roman" w:hAnsi="Times New Roman"/>
          <w:sz w:val="24"/>
          <w:szCs w:val="26"/>
        </w:rPr>
        <w:t xml:space="preserve">або відкриття провадження у справі щодо визначення місця проживання дитини, враховуючи висновок служби у справах дітей Перечинської міської ради 11.05.2021 № 102/19-11, </w:t>
      </w:r>
      <w:r w:rsidRPr="00A943FC">
        <w:rPr>
          <w:rFonts w:ascii="Times New Roman" w:eastAsia="Times New Roman" w:hAnsi="Times New Roman"/>
          <w:sz w:val="24"/>
          <w:szCs w:val="26"/>
          <w:lang w:eastAsia="ru-RU"/>
        </w:rPr>
        <w:t xml:space="preserve">керуючись </w:t>
      </w:r>
      <w:proofErr w:type="gramStart"/>
      <w:r w:rsidRPr="00A943FC">
        <w:rPr>
          <w:rFonts w:ascii="Times New Roman" w:eastAsia="Times New Roman" w:hAnsi="Times New Roman"/>
          <w:sz w:val="24"/>
          <w:szCs w:val="26"/>
          <w:lang w:eastAsia="ru-RU"/>
        </w:rPr>
        <w:t>п</w:t>
      </w:r>
      <w:proofErr w:type="gramEnd"/>
      <w:r w:rsidRPr="00A943FC">
        <w:rPr>
          <w:rFonts w:ascii="Times New Roman" w:eastAsia="Times New Roman" w:hAnsi="Times New Roman"/>
          <w:sz w:val="24"/>
          <w:szCs w:val="26"/>
          <w:lang w:eastAsia="ru-RU"/>
        </w:rPr>
        <w:t xml:space="preserve">ідпунктом 4 пункту «б» частини першої статті 34, статтею 59 Закону України «Про місцеве самоврядування в Україні», </w:t>
      </w:r>
      <w:r w:rsidRPr="00A943FC">
        <w:rPr>
          <w:rFonts w:ascii="Times New Roman" w:eastAsia="Times New Roman" w:hAnsi="Times New Roman"/>
          <w:bCs/>
          <w:sz w:val="24"/>
          <w:szCs w:val="26"/>
          <w:lang w:eastAsia="ru-RU"/>
        </w:rPr>
        <w:t>виконавчий комітет Перечинської міської ради</w:t>
      </w:r>
    </w:p>
    <w:p w:rsidR="007249E9" w:rsidRDefault="007249E9" w:rsidP="007249E9">
      <w:pPr>
        <w:shd w:val="clear" w:color="auto" w:fill="FFFFFF"/>
        <w:spacing w:before="120" w:after="120" w:line="240" w:lineRule="auto"/>
        <w:ind w:firstLine="570"/>
        <w:jc w:val="center"/>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eastAsia="uk-UA"/>
        </w:rPr>
        <w:t>ВИРІШИВ:</w:t>
      </w:r>
    </w:p>
    <w:p w:rsidR="007249E9" w:rsidRPr="0052481C" w:rsidRDefault="007249E9" w:rsidP="007249E9">
      <w:pPr>
        <w:pStyle w:val="a6"/>
        <w:numPr>
          <w:ilvl w:val="0"/>
          <w:numId w:val="2"/>
        </w:numPr>
        <w:spacing w:before="0" w:line="0" w:lineRule="atLeast"/>
        <w:jc w:val="both"/>
        <w:rPr>
          <w:rFonts w:ascii="Times New Roman" w:hAnsi="Times New Roman" w:cs="Times New Roman"/>
          <w:sz w:val="28"/>
          <w:szCs w:val="28"/>
        </w:rPr>
      </w:pPr>
      <w:bookmarkStart w:id="1" w:name="_Hlk33693329"/>
      <w:r>
        <w:rPr>
          <w:rFonts w:ascii="Times New Roman" w:hAnsi="Times New Roman"/>
          <w:sz w:val="28"/>
          <w:szCs w:val="28"/>
        </w:rPr>
        <w:t xml:space="preserve">Затвердити висновок </w:t>
      </w:r>
      <w:r w:rsidRPr="0052481C">
        <w:rPr>
          <w:rFonts w:ascii="Times New Roman" w:hAnsi="Times New Roman"/>
          <w:sz w:val="28"/>
          <w:szCs w:val="28"/>
        </w:rPr>
        <w:t xml:space="preserve">про </w:t>
      </w:r>
      <w:r w:rsidRPr="0052481C">
        <w:rPr>
          <w:rStyle w:val="1840"/>
          <w:rFonts w:ascii="Times New Roman" w:hAnsi="Times New Roman"/>
          <w:sz w:val="28"/>
          <w:szCs w:val="28"/>
        </w:rPr>
        <w:t>підтвердження місця проживання дитини</w:t>
      </w:r>
      <w:r w:rsidR="00B72A35">
        <w:rPr>
          <w:rFonts w:ascii="Times New Roman" w:hAnsi="Times New Roman" w:cs="Times New Roman"/>
          <w:sz w:val="28"/>
          <w:szCs w:val="28"/>
        </w:rPr>
        <w:t xml:space="preserve">***** </w:t>
      </w:r>
      <w:r w:rsidRPr="0052481C">
        <w:rPr>
          <w:rFonts w:ascii="Times New Roman" w:hAnsi="Times New Roman" w:cs="Times New Roman"/>
          <w:sz w:val="28"/>
          <w:szCs w:val="28"/>
        </w:rPr>
        <w:t xml:space="preserve">, </w:t>
      </w:r>
      <w:r w:rsidR="00B72A35">
        <w:rPr>
          <w:rFonts w:ascii="Times New Roman" w:hAnsi="Times New Roman" w:cs="Times New Roman"/>
          <w:sz w:val="28"/>
          <w:szCs w:val="28"/>
        </w:rPr>
        <w:t xml:space="preserve">***** </w:t>
      </w:r>
      <w:r>
        <w:rPr>
          <w:rFonts w:ascii="Times New Roman" w:hAnsi="Times New Roman" w:cs="Times New Roman"/>
          <w:sz w:val="28"/>
          <w:szCs w:val="28"/>
        </w:rPr>
        <w:t>року народження разом із матір’ю</w:t>
      </w:r>
      <w:r w:rsidR="00B72A35">
        <w:rPr>
          <w:rFonts w:ascii="Times New Roman" w:hAnsi="Times New Roman" w:cs="Times New Roman"/>
          <w:sz w:val="28"/>
          <w:szCs w:val="28"/>
        </w:rPr>
        <w:t xml:space="preserve"> ***** </w:t>
      </w:r>
      <w:r w:rsidRPr="0052481C">
        <w:rPr>
          <w:rFonts w:ascii="Times New Roman" w:hAnsi="Times New Roman" w:cs="Times New Roman"/>
          <w:sz w:val="28"/>
          <w:szCs w:val="28"/>
        </w:rPr>
        <w:t xml:space="preserve"> за адресою: вулиця</w:t>
      </w:r>
      <w:r w:rsidR="00B72A35">
        <w:rPr>
          <w:rFonts w:ascii="Times New Roman" w:hAnsi="Times New Roman" w:cs="Times New Roman"/>
          <w:sz w:val="28"/>
          <w:szCs w:val="28"/>
        </w:rPr>
        <w:t xml:space="preserve"> **** </w:t>
      </w:r>
      <w:r w:rsidRPr="0052481C">
        <w:rPr>
          <w:rFonts w:ascii="Times New Roman" w:hAnsi="Times New Roman" w:cs="Times New Roman"/>
          <w:sz w:val="28"/>
          <w:szCs w:val="28"/>
        </w:rPr>
        <w:t>, будинок</w:t>
      </w:r>
      <w:r w:rsidR="00B72A35">
        <w:rPr>
          <w:rFonts w:ascii="Times New Roman" w:hAnsi="Times New Roman" w:cs="Times New Roman"/>
          <w:sz w:val="28"/>
          <w:szCs w:val="28"/>
        </w:rPr>
        <w:t>**</w:t>
      </w:r>
      <w:r w:rsidRPr="0052481C">
        <w:rPr>
          <w:rFonts w:ascii="Times New Roman" w:hAnsi="Times New Roman" w:cs="Times New Roman"/>
          <w:sz w:val="28"/>
          <w:szCs w:val="28"/>
        </w:rPr>
        <w:t xml:space="preserve">, </w:t>
      </w:r>
      <w:r>
        <w:rPr>
          <w:rFonts w:ascii="Times New Roman" w:hAnsi="Times New Roman" w:cs="Times New Roman"/>
          <w:sz w:val="28"/>
          <w:szCs w:val="28"/>
        </w:rPr>
        <w:t xml:space="preserve">м.Перечин </w:t>
      </w:r>
      <w:r w:rsidRPr="0052481C">
        <w:rPr>
          <w:rStyle w:val="1840"/>
          <w:rFonts w:ascii="Times New Roman" w:hAnsi="Times New Roman"/>
          <w:sz w:val="28"/>
          <w:szCs w:val="28"/>
        </w:rPr>
        <w:t>для її тимчасового виїзду за межі України</w:t>
      </w:r>
      <w:r w:rsidR="0074177E">
        <w:rPr>
          <w:rStyle w:val="1840"/>
          <w:rFonts w:ascii="Times New Roman" w:hAnsi="Times New Roman"/>
          <w:sz w:val="28"/>
          <w:szCs w:val="28"/>
        </w:rPr>
        <w:t xml:space="preserve"> (додається).</w:t>
      </w:r>
    </w:p>
    <w:p w:rsidR="007249E9" w:rsidRPr="00C3766A" w:rsidRDefault="007249E9" w:rsidP="007249E9">
      <w:pPr>
        <w:pStyle w:val="a6"/>
        <w:numPr>
          <w:ilvl w:val="0"/>
          <w:numId w:val="2"/>
        </w:numPr>
        <w:spacing w:before="0" w:line="0" w:lineRule="atLeast"/>
        <w:jc w:val="both"/>
        <w:rPr>
          <w:rFonts w:ascii="Times New Roman" w:hAnsi="Times New Roman"/>
          <w:sz w:val="28"/>
          <w:szCs w:val="28"/>
        </w:rPr>
      </w:pPr>
      <w:r>
        <w:rPr>
          <w:rFonts w:ascii="Times New Roman" w:hAnsi="Times New Roman"/>
          <w:sz w:val="28"/>
          <w:szCs w:val="28"/>
        </w:rPr>
        <w:t xml:space="preserve">Громадянці </w:t>
      </w:r>
      <w:r w:rsidR="00B72A35">
        <w:rPr>
          <w:rFonts w:ascii="Times New Roman" w:hAnsi="Times New Roman"/>
          <w:sz w:val="28"/>
          <w:szCs w:val="28"/>
        </w:rPr>
        <w:t xml:space="preserve">***** </w:t>
      </w:r>
      <w:r w:rsidRPr="0052481C">
        <w:rPr>
          <w:rFonts w:ascii="Times New Roman" w:hAnsi="Times New Roman"/>
          <w:sz w:val="28"/>
          <w:szCs w:val="28"/>
        </w:rPr>
        <w:t>інформува</w:t>
      </w:r>
      <w:r>
        <w:rPr>
          <w:rFonts w:ascii="Times New Roman" w:hAnsi="Times New Roman"/>
          <w:sz w:val="28"/>
          <w:szCs w:val="28"/>
        </w:rPr>
        <w:t>ти Службу</w:t>
      </w:r>
      <w:r w:rsidRPr="0052481C">
        <w:rPr>
          <w:rFonts w:ascii="Times New Roman" w:hAnsi="Times New Roman"/>
          <w:sz w:val="28"/>
          <w:szCs w:val="28"/>
        </w:rPr>
        <w:t xml:space="preserve"> у справах дітей </w:t>
      </w:r>
      <w:r>
        <w:rPr>
          <w:rFonts w:ascii="Times New Roman" w:hAnsi="Times New Roman"/>
          <w:sz w:val="28"/>
          <w:szCs w:val="28"/>
        </w:rPr>
        <w:t xml:space="preserve">Перечинської міської ради </w:t>
      </w:r>
      <w:r w:rsidRPr="0052481C">
        <w:rPr>
          <w:rFonts w:ascii="Times New Roman" w:hAnsi="Times New Roman"/>
          <w:sz w:val="28"/>
          <w:szCs w:val="28"/>
        </w:rPr>
        <w:t xml:space="preserve">про повернення дитини в Україну протягом місяця з дня в’їзду в Україну </w:t>
      </w:r>
      <w:r>
        <w:rPr>
          <w:rFonts w:ascii="Times New Roman" w:hAnsi="Times New Roman"/>
          <w:sz w:val="28"/>
          <w:szCs w:val="28"/>
        </w:rPr>
        <w:t>відповідно до чинного законодавства.</w:t>
      </w:r>
    </w:p>
    <w:p w:rsidR="007249E9" w:rsidRDefault="007249E9" w:rsidP="007249E9">
      <w:pPr>
        <w:numPr>
          <w:ilvl w:val="0"/>
          <w:numId w:val="2"/>
        </w:numPr>
        <w:spacing w:after="0" w:line="254" w:lineRule="auto"/>
        <w:jc w:val="both"/>
        <w:rPr>
          <w:rFonts w:ascii="Times New Roman" w:hAnsi="Times New Roman"/>
          <w:sz w:val="28"/>
        </w:rPr>
      </w:pPr>
      <w:proofErr w:type="gramStart"/>
      <w:r w:rsidRPr="005C6585">
        <w:rPr>
          <w:rFonts w:ascii="Times New Roman" w:hAnsi="Times New Roman"/>
          <w:color w:val="000000"/>
          <w:sz w:val="28"/>
          <w:szCs w:val="28"/>
        </w:rPr>
        <w:t>Р</w:t>
      </w:r>
      <w:proofErr w:type="gramEnd"/>
      <w:r>
        <w:rPr>
          <w:rFonts w:ascii="Times New Roman" w:hAnsi="Times New Roman"/>
          <w:color w:val="000000"/>
          <w:sz w:val="28"/>
          <w:szCs w:val="28"/>
        </w:rPr>
        <w:t>іш</w:t>
      </w:r>
      <w:r w:rsidRPr="005C6585">
        <w:rPr>
          <w:rFonts w:ascii="Times New Roman" w:hAnsi="Times New Roman"/>
          <w:color w:val="000000"/>
          <w:sz w:val="28"/>
          <w:szCs w:val="28"/>
        </w:rPr>
        <w:t xml:space="preserve">ення набуває законної сили відповідно до </w:t>
      </w:r>
      <w:r w:rsidRPr="005C6585">
        <w:rPr>
          <w:rFonts w:ascii="Times New Roman" w:hAnsi="Times New Roman"/>
          <w:sz w:val="28"/>
          <w:szCs w:val="28"/>
        </w:rPr>
        <w:t>пункту 72</w:t>
      </w:r>
      <w:r w:rsidRPr="005C6585">
        <w:rPr>
          <w:rFonts w:ascii="Times New Roman" w:hAnsi="Times New Roman"/>
          <w:sz w:val="28"/>
          <w:szCs w:val="28"/>
          <w:vertAlign w:val="superscript"/>
        </w:rPr>
        <w:t xml:space="preserve">1 </w:t>
      </w:r>
      <w:r w:rsidRPr="005C6585">
        <w:rPr>
          <w:rFonts w:ascii="Times New Roman" w:hAnsi="Times New Roman"/>
          <w:sz w:val="28"/>
          <w:szCs w:val="28"/>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w:t>
      </w:r>
      <w:r w:rsidRPr="005C6585">
        <w:rPr>
          <w:rFonts w:ascii="Times New Roman" w:hAnsi="Times New Roman"/>
          <w:sz w:val="28"/>
        </w:rPr>
        <w:t>.</w:t>
      </w:r>
    </w:p>
    <w:p w:rsidR="007249E9" w:rsidRPr="005C6585" w:rsidRDefault="007249E9" w:rsidP="007249E9">
      <w:pPr>
        <w:pStyle w:val="rvps2"/>
        <w:numPr>
          <w:ilvl w:val="0"/>
          <w:numId w:val="2"/>
        </w:numPr>
        <w:shd w:val="clear" w:color="auto" w:fill="FFFFFF"/>
        <w:spacing w:before="0" w:beforeAutospacing="0" w:after="0" w:afterAutospacing="0" w:line="0" w:lineRule="atLeast"/>
        <w:jc w:val="both"/>
        <w:rPr>
          <w:sz w:val="28"/>
          <w:szCs w:val="28"/>
          <w:lang w:val="uk-UA"/>
        </w:rPr>
      </w:pPr>
      <w:r w:rsidRPr="007C2D8C">
        <w:rPr>
          <w:color w:val="000000"/>
          <w:sz w:val="28"/>
          <w:szCs w:val="28"/>
          <w:lang w:val="uk-UA"/>
        </w:rPr>
        <w:t>Р</w:t>
      </w:r>
      <w:r>
        <w:rPr>
          <w:color w:val="000000"/>
          <w:sz w:val="28"/>
          <w:szCs w:val="28"/>
          <w:lang w:val="uk-UA"/>
        </w:rPr>
        <w:t>іш</w:t>
      </w:r>
      <w:r w:rsidRPr="007C2D8C">
        <w:rPr>
          <w:color w:val="000000"/>
          <w:sz w:val="28"/>
          <w:szCs w:val="28"/>
          <w:lang w:val="uk-UA"/>
        </w:rPr>
        <w:t>ення діє протягом одного року з дня набрання ним законної сили та п</w:t>
      </w:r>
      <w:r w:rsidRPr="007C2D8C">
        <w:rPr>
          <w:sz w:val="28"/>
          <w:szCs w:val="28"/>
          <w:lang w:val="uk-UA" w:eastAsia="uk-UA"/>
        </w:rPr>
        <w:t>ред’являється під час перетинання державного кордону України</w:t>
      </w:r>
      <w:r w:rsidRPr="007C2D8C">
        <w:rPr>
          <w:sz w:val="28"/>
          <w:szCs w:val="28"/>
          <w:lang w:val="uk-UA"/>
        </w:rPr>
        <w:t>.</w:t>
      </w:r>
    </w:p>
    <w:p w:rsidR="007249E9" w:rsidRPr="007249E9" w:rsidRDefault="007249E9" w:rsidP="007249E9">
      <w:pPr>
        <w:numPr>
          <w:ilvl w:val="0"/>
          <w:numId w:val="2"/>
        </w:numPr>
        <w:spacing w:after="0" w:line="254" w:lineRule="auto"/>
        <w:jc w:val="both"/>
        <w:rPr>
          <w:rFonts w:ascii="Times New Roman" w:hAnsi="Times New Roman"/>
          <w:sz w:val="28"/>
        </w:rPr>
      </w:pPr>
      <w:r>
        <w:rPr>
          <w:rFonts w:ascii="Times New Roman" w:hAnsi="Times New Roman"/>
          <w:sz w:val="28"/>
          <w:shd w:val="clear" w:color="auto" w:fill="FFFFFF"/>
        </w:rPr>
        <w:t>Контроль за виконання</w:t>
      </w:r>
      <w:r w:rsidR="006133DA">
        <w:rPr>
          <w:rFonts w:ascii="Times New Roman" w:hAnsi="Times New Roman"/>
          <w:sz w:val="28"/>
          <w:shd w:val="clear" w:color="auto" w:fill="FFFFFF"/>
        </w:rPr>
        <w:t xml:space="preserve">м даного </w:t>
      </w:r>
      <w:proofErr w:type="gramStart"/>
      <w:r w:rsidR="006133DA">
        <w:rPr>
          <w:rFonts w:ascii="Times New Roman" w:hAnsi="Times New Roman"/>
          <w:sz w:val="28"/>
          <w:shd w:val="clear" w:color="auto" w:fill="FFFFFF"/>
        </w:rPr>
        <w:t>р</w:t>
      </w:r>
      <w:proofErr w:type="gramEnd"/>
      <w:r w:rsidR="006133DA">
        <w:rPr>
          <w:rFonts w:ascii="Times New Roman" w:hAnsi="Times New Roman"/>
          <w:sz w:val="28"/>
          <w:shd w:val="clear" w:color="auto" w:fill="FFFFFF"/>
        </w:rPr>
        <w:t xml:space="preserve">ішення покласти на </w:t>
      </w:r>
      <w:r w:rsidR="006133DA">
        <w:rPr>
          <w:rFonts w:ascii="Times New Roman" w:hAnsi="Times New Roman"/>
          <w:sz w:val="28"/>
          <w:shd w:val="clear" w:color="auto" w:fill="FFFFFF"/>
          <w:lang w:val="uk-UA"/>
        </w:rPr>
        <w:t>С</w:t>
      </w:r>
      <w:r>
        <w:rPr>
          <w:rFonts w:ascii="Times New Roman" w:hAnsi="Times New Roman"/>
          <w:sz w:val="28"/>
          <w:shd w:val="clear" w:color="auto" w:fill="FFFFFF"/>
        </w:rPr>
        <w:t>лужбу у справах дітей Перечинської міської ради</w:t>
      </w:r>
      <w:bookmarkEnd w:id="1"/>
      <w:r>
        <w:rPr>
          <w:rFonts w:ascii="Times New Roman" w:hAnsi="Times New Roman"/>
          <w:sz w:val="28"/>
          <w:shd w:val="clear" w:color="auto" w:fill="FFFFFF"/>
        </w:rPr>
        <w:t>.</w:t>
      </w:r>
    </w:p>
    <w:p w:rsidR="0074177E" w:rsidRPr="00B72A35" w:rsidRDefault="007249E9" w:rsidP="00B72A35">
      <w:pPr>
        <w:spacing w:after="0" w:line="254" w:lineRule="auto"/>
        <w:jc w:val="both"/>
        <w:rPr>
          <w:rFonts w:ascii="Times New Roman" w:hAnsi="Times New Roman"/>
          <w:sz w:val="28"/>
          <w:lang w:val="uk-UA"/>
        </w:rPr>
      </w:pPr>
      <w:r w:rsidRPr="007249E9">
        <w:rPr>
          <w:rFonts w:ascii="Times New Roman" w:hAnsi="Times New Roman"/>
          <w:b/>
          <w:bCs/>
          <w:sz w:val="28"/>
          <w:szCs w:val="28"/>
          <w:shd w:val="clear" w:color="auto" w:fill="FFFFFF"/>
        </w:rPr>
        <w:t xml:space="preserve">Міський голова </w:t>
      </w:r>
      <w:r w:rsidRPr="007249E9">
        <w:rPr>
          <w:rFonts w:ascii="Times New Roman" w:hAnsi="Times New Roman"/>
          <w:b/>
          <w:bCs/>
          <w:sz w:val="28"/>
          <w:szCs w:val="28"/>
          <w:shd w:val="clear" w:color="auto" w:fill="FFFFFF"/>
        </w:rPr>
        <w:tab/>
      </w:r>
      <w:r w:rsidRPr="007249E9">
        <w:rPr>
          <w:rFonts w:ascii="Times New Roman" w:hAnsi="Times New Roman"/>
          <w:b/>
          <w:bCs/>
          <w:sz w:val="28"/>
          <w:szCs w:val="28"/>
          <w:shd w:val="clear" w:color="auto" w:fill="FFFFFF"/>
        </w:rPr>
        <w:tab/>
      </w:r>
      <w:r w:rsidRPr="007249E9">
        <w:rPr>
          <w:rFonts w:ascii="Times New Roman" w:hAnsi="Times New Roman"/>
          <w:b/>
          <w:bCs/>
          <w:sz w:val="28"/>
          <w:szCs w:val="28"/>
          <w:shd w:val="clear" w:color="auto" w:fill="FFFFFF"/>
        </w:rPr>
        <w:tab/>
      </w:r>
      <w:r w:rsidRPr="007249E9">
        <w:rPr>
          <w:rFonts w:ascii="Times New Roman" w:hAnsi="Times New Roman"/>
          <w:b/>
          <w:bCs/>
          <w:sz w:val="28"/>
          <w:szCs w:val="28"/>
          <w:shd w:val="clear" w:color="auto" w:fill="FFFFFF"/>
        </w:rPr>
        <w:tab/>
      </w:r>
      <w:r w:rsidRPr="007249E9">
        <w:rPr>
          <w:rFonts w:ascii="Times New Roman" w:hAnsi="Times New Roman"/>
          <w:b/>
          <w:bCs/>
          <w:sz w:val="28"/>
          <w:szCs w:val="28"/>
          <w:shd w:val="clear" w:color="auto" w:fill="FFFFFF"/>
        </w:rPr>
        <w:tab/>
      </w:r>
      <w:bookmarkEnd w:id="0"/>
      <w:r w:rsidRPr="007249E9">
        <w:rPr>
          <w:rFonts w:ascii="Times New Roman" w:hAnsi="Times New Roman"/>
          <w:b/>
          <w:bCs/>
          <w:sz w:val="28"/>
          <w:szCs w:val="28"/>
          <w:shd w:val="clear" w:color="auto" w:fill="FFFFFF"/>
        </w:rPr>
        <w:t xml:space="preserve">          </w:t>
      </w:r>
      <w:r w:rsidRPr="007249E9">
        <w:rPr>
          <w:rFonts w:ascii="Times New Roman" w:hAnsi="Times New Roman"/>
          <w:b/>
          <w:bCs/>
          <w:sz w:val="28"/>
          <w:szCs w:val="28"/>
          <w:shd w:val="clear" w:color="auto" w:fill="FFFFFF"/>
        </w:rPr>
        <w:tab/>
        <w:t>Іван ПОГОРІЛ</w:t>
      </w:r>
    </w:p>
    <w:p w:rsidR="007249E9" w:rsidRPr="007249E9" w:rsidRDefault="007249E9" w:rsidP="007249E9">
      <w:pPr>
        <w:pStyle w:val="a3"/>
        <w:jc w:val="center"/>
        <w:rPr>
          <w:rFonts w:ascii="Times New Roman" w:hAnsi="Times New Roman" w:cs="Times New Roman"/>
          <w:b/>
          <w:sz w:val="28"/>
          <w:lang w:val="uk-UA"/>
        </w:rPr>
      </w:pPr>
      <w:r w:rsidRPr="007249E9">
        <w:rPr>
          <w:rFonts w:ascii="Times New Roman" w:hAnsi="Times New Roman" w:cs="Times New Roman"/>
          <w:b/>
          <w:sz w:val="28"/>
        </w:rPr>
        <w:object w:dxaOrig="795" w:dyaOrig="1354">
          <v:shape id="_x0000_i1026" type="#_x0000_t75" style="width:29.25pt;height:40.5pt" o:ole="" fillcolor="window">
            <v:imagedata r:id="rId5" o:title="" gain="69719f"/>
          </v:shape>
          <o:OLEObject Type="Embed" ProgID="Word.Picture.8" ShapeID="_x0000_i1026" DrawAspect="Content" ObjectID="_1682408692" r:id="rId7"/>
        </w:object>
      </w:r>
    </w:p>
    <w:p w:rsidR="007249E9" w:rsidRPr="007249E9" w:rsidRDefault="007249E9" w:rsidP="007249E9">
      <w:pPr>
        <w:pStyle w:val="a3"/>
        <w:jc w:val="center"/>
        <w:rPr>
          <w:rFonts w:ascii="Times New Roman" w:hAnsi="Times New Roman" w:cs="Times New Roman"/>
          <w:b/>
          <w:sz w:val="28"/>
          <w:lang w:val="uk-UA"/>
        </w:rPr>
      </w:pPr>
      <w:r w:rsidRPr="007249E9">
        <w:rPr>
          <w:rFonts w:ascii="Times New Roman" w:hAnsi="Times New Roman" w:cs="Times New Roman"/>
          <w:b/>
          <w:sz w:val="28"/>
        </w:rPr>
        <w:t xml:space="preserve">У К </w:t>
      </w:r>
      <w:proofErr w:type="gramStart"/>
      <w:r w:rsidRPr="007249E9">
        <w:rPr>
          <w:rFonts w:ascii="Times New Roman" w:hAnsi="Times New Roman" w:cs="Times New Roman"/>
          <w:b/>
          <w:sz w:val="28"/>
        </w:rPr>
        <w:t>Р</w:t>
      </w:r>
      <w:proofErr w:type="gramEnd"/>
      <w:r w:rsidRPr="007249E9">
        <w:rPr>
          <w:rFonts w:ascii="Times New Roman" w:hAnsi="Times New Roman" w:cs="Times New Roman"/>
          <w:b/>
          <w:sz w:val="28"/>
        </w:rPr>
        <w:t xml:space="preserve"> А Ї Н А</w:t>
      </w:r>
    </w:p>
    <w:p w:rsidR="007249E9" w:rsidRPr="007249E9" w:rsidRDefault="007249E9" w:rsidP="007249E9">
      <w:pPr>
        <w:pStyle w:val="a3"/>
        <w:jc w:val="center"/>
        <w:rPr>
          <w:rFonts w:ascii="Times New Roman" w:hAnsi="Times New Roman" w:cs="Times New Roman"/>
          <w:b/>
          <w:sz w:val="28"/>
          <w:lang w:val="uk-UA"/>
        </w:rPr>
      </w:pPr>
      <w:r w:rsidRPr="007249E9">
        <w:rPr>
          <w:rFonts w:ascii="Times New Roman" w:hAnsi="Times New Roman" w:cs="Times New Roman"/>
          <w:b/>
          <w:sz w:val="28"/>
        </w:rPr>
        <w:t>ПЕРЕЧИНСЬКА МІСЬКА РАДА</w:t>
      </w:r>
    </w:p>
    <w:p w:rsidR="007249E9" w:rsidRPr="007249E9" w:rsidRDefault="007249E9" w:rsidP="007249E9">
      <w:pPr>
        <w:pStyle w:val="a3"/>
        <w:jc w:val="center"/>
        <w:rPr>
          <w:rFonts w:ascii="Times New Roman" w:hAnsi="Times New Roman" w:cs="Times New Roman"/>
          <w:b/>
          <w:sz w:val="28"/>
        </w:rPr>
      </w:pPr>
      <w:r w:rsidRPr="007249E9">
        <w:rPr>
          <w:rFonts w:ascii="Times New Roman" w:hAnsi="Times New Roman" w:cs="Times New Roman"/>
          <w:b/>
          <w:sz w:val="28"/>
        </w:rPr>
        <w:t>ЗАКАРПАТСЬКОЇ ОБЛАСТІ</w:t>
      </w:r>
    </w:p>
    <w:p w:rsidR="007249E9" w:rsidRPr="007249E9" w:rsidRDefault="007249E9" w:rsidP="007249E9">
      <w:pPr>
        <w:pStyle w:val="a3"/>
        <w:jc w:val="center"/>
        <w:rPr>
          <w:rFonts w:ascii="Times New Roman" w:hAnsi="Times New Roman" w:cs="Times New Roman"/>
          <w:b/>
          <w:sz w:val="28"/>
          <w:lang w:val="uk-UA"/>
        </w:rPr>
      </w:pPr>
      <w:r w:rsidRPr="007249E9">
        <w:rPr>
          <w:rFonts w:ascii="Times New Roman" w:hAnsi="Times New Roman" w:cs="Times New Roman"/>
          <w:b/>
          <w:sz w:val="28"/>
        </w:rPr>
        <w:t xml:space="preserve">В И К О Н А В Ч </w:t>
      </w:r>
      <w:proofErr w:type="gramStart"/>
      <w:r w:rsidRPr="007249E9">
        <w:rPr>
          <w:rFonts w:ascii="Times New Roman" w:hAnsi="Times New Roman" w:cs="Times New Roman"/>
          <w:b/>
          <w:sz w:val="28"/>
        </w:rPr>
        <w:t>И Й</w:t>
      </w:r>
      <w:proofErr w:type="gramEnd"/>
      <w:r w:rsidRPr="007249E9">
        <w:rPr>
          <w:rFonts w:ascii="Times New Roman" w:hAnsi="Times New Roman" w:cs="Times New Roman"/>
          <w:b/>
          <w:sz w:val="28"/>
        </w:rPr>
        <w:t xml:space="preserve">   К О М І Т Е Т</w:t>
      </w:r>
    </w:p>
    <w:p w:rsidR="007249E9" w:rsidRPr="007249E9" w:rsidRDefault="007249E9" w:rsidP="007249E9">
      <w:pPr>
        <w:pStyle w:val="a3"/>
        <w:jc w:val="center"/>
        <w:rPr>
          <w:rFonts w:ascii="Times New Roman" w:hAnsi="Times New Roman" w:cs="Times New Roman"/>
          <w:b/>
          <w:sz w:val="28"/>
          <w:lang w:val="uk-UA"/>
        </w:rPr>
      </w:pPr>
      <w:r w:rsidRPr="007249E9">
        <w:rPr>
          <w:rFonts w:ascii="Times New Roman" w:hAnsi="Times New Roman" w:cs="Times New Roman"/>
          <w:b/>
          <w:sz w:val="28"/>
          <w:lang w:val="uk-UA"/>
        </w:rPr>
        <w:t>Р</w:t>
      </w:r>
      <w:r w:rsidRPr="007249E9">
        <w:rPr>
          <w:rFonts w:ascii="Times New Roman" w:hAnsi="Times New Roman" w:cs="Times New Roman"/>
          <w:b/>
          <w:sz w:val="28"/>
        </w:rPr>
        <w:t xml:space="preserve"> І Ш Е Н Н Я</w:t>
      </w:r>
    </w:p>
    <w:p w:rsidR="007249E9" w:rsidRPr="007249E9" w:rsidRDefault="007249E9" w:rsidP="007249E9">
      <w:pPr>
        <w:pStyle w:val="a3"/>
        <w:rPr>
          <w:rFonts w:ascii="Times New Roman" w:hAnsi="Times New Roman" w:cs="Times New Roman"/>
          <w:b/>
          <w:sz w:val="28"/>
          <w:lang w:val="uk-UA"/>
        </w:rPr>
      </w:pPr>
      <w:r w:rsidRPr="007249E9">
        <w:rPr>
          <w:rFonts w:ascii="Times New Roman" w:hAnsi="Times New Roman" w:cs="Times New Roman"/>
          <w:b/>
          <w:sz w:val="28"/>
          <w:lang w:val="uk-UA"/>
        </w:rPr>
        <w:t xml:space="preserve">Від 12 травня </w:t>
      </w:r>
      <w:r w:rsidRPr="007249E9">
        <w:rPr>
          <w:rFonts w:ascii="Times New Roman" w:hAnsi="Times New Roman" w:cs="Times New Roman"/>
          <w:b/>
          <w:sz w:val="28"/>
        </w:rPr>
        <w:t>20</w:t>
      </w:r>
      <w:r w:rsidRPr="007249E9">
        <w:rPr>
          <w:rFonts w:ascii="Times New Roman" w:hAnsi="Times New Roman" w:cs="Times New Roman"/>
          <w:b/>
          <w:sz w:val="28"/>
          <w:lang w:val="uk-UA"/>
        </w:rPr>
        <w:t xml:space="preserve">21 </w:t>
      </w:r>
      <w:r w:rsidRPr="007249E9">
        <w:rPr>
          <w:rFonts w:ascii="Times New Roman" w:hAnsi="Times New Roman" w:cs="Times New Roman"/>
          <w:b/>
          <w:sz w:val="28"/>
        </w:rPr>
        <w:t>року  №</w:t>
      </w:r>
      <w:r w:rsidRPr="007249E9">
        <w:rPr>
          <w:rFonts w:ascii="Times New Roman" w:hAnsi="Times New Roman" w:cs="Times New Roman"/>
          <w:b/>
          <w:sz w:val="28"/>
          <w:lang w:val="uk-UA"/>
        </w:rPr>
        <w:t xml:space="preserve"> </w:t>
      </w:r>
      <w:r w:rsidR="00976AEA">
        <w:rPr>
          <w:rFonts w:ascii="Times New Roman" w:hAnsi="Times New Roman" w:cs="Times New Roman"/>
          <w:b/>
          <w:sz w:val="28"/>
          <w:lang w:val="uk-UA"/>
        </w:rPr>
        <w:t>78</w:t>
      </w:r>
      <w:r w:rsidRPr="007249E9">
        <w:rPr>
          <w:rFonts w:ascii="Times New Roman" w:hAnsi="Times New Roman" w:cs="Times New Roman"/>
          <w:b/>
          <w:sz w:val="28"/>
          <w:lang w:val="uk-UA"/>
        </w:rPr>
        <w:t xml:space="preserve">                                                                </w:t>
      </w:r>
    </w:p>
    <w:p w:rsidR="007249E9" w:rsidRPr="007249E9" w:rsidRDefault="007249E9" w:rsidP="007249E9">
      <w:pPr>
        <w:pStyle w:val="a3"/>
        <w:rPr>
          <w:rFonts w:ascii="Times New Roman" w:hAnsi="Times New Roman" w:cs="Times New Roman"/>
          <w:b/>
          <w:sz w:val="28"/>
          <w:lang w:val="uk-UA"/>
        </w:rPr>
      </w:pPr>
      <w:r w:rsidRPr="007249E9">
        <w:rPr>
          <w:rFonts w:ascii="Times New Roman" w:hAnsi="Times New Roman" w:cs="Times New Roman"/>
          <w:b/>
          <w:sz w:val="28"/>
        </w:rPr>
        <w:t>м</w:t>
      </w:r>
      <w:proofErr w:type="gramStart"/>
      <w:r w:rsidRPr="007249E9">
        <w:rPr>
          <w:rFonts w:ascii="Times New Roman" w:hAnsi="Times New Roman" w:cs="Times New Roman"/>
          <w:b/>
          <w:sz w:val="28"/>
        </w:rPr>
        <w:t>.П</w:t>
      </w:r>
      <w:proofErr w:type="gramEnd"/>
      <w:r w:rsidRPr="007249E9">
        <w:rPr>
          <w:rFonts w:ascii="Times New Roman" w:hAnsi="Times New Roman" w:cs="Times New Roman"/>
          <w:b/>
          <w:sz w:val="28"/>
        </w:rPr>
        <w:t>еречин</w:t>
      </w:r>
      <w:r w:rsidRPr="007249E9">
        <w:rPr>
          <w:rFonts w:ascii="Times New Roman" w:hAnsi="Times New Roman" w:cs="Times New Roman"/>
          <w:b/>
          <w:sz w:val="28"/>
          <w:lang w:val="uk-UA"/>
        </w:rPr>
        <w:t xml:space="preserve">           </w:t>
      </w:r>
    </w:p>
    <w:p w:rsidR="007249E9" w:rsidRPr="007249E9" w:rsidRDefault="007249E9" w:rsidP="007249E9">
      <w:pPr>
        <w:rPr>
          <w:rStyle w:val="a5"/>
          <w:rFonts w:ascii="Times New Roman" w:hAnsi="Times New Roman" w:cs="Times New Roman"/>
          <w:sz w:val="18"/>
          <w:szCs w:val="18"/>
          <w:shd w:val="clear" w:color="auto" w:fill="FBFBFB"/>
          <w:lang w:val="uk-UA"/>
        </w:rPr>
      </w:pPr>
    </w:p>
    <w:p w:rsidR="007249E9" w:rsidRPr="007249E9" w:rsidRDefault="007249E9" w:rsidP="007249E9">
      <w:pPr>
        <w:pStyle w:val="a3"/>
        <w:jc w:val="both"/>
        <w:rPr>
          <w:rStyle w:val="a5"/>
          <w:rFonts w:ascii="Times New Roman" w:hAnsi="Times New Roman" w:cs="Times New Roman"/>
          <w:sz w:val="28"/>
          <w:szCs w:val="28"/>
          <w:shd w:val="clear" w:color="auto" w:fill="FBFBFB"/>
          <w:lang w:val="uk-UA"/>
        </w:rPr>
      </w:pPr>
      <w:r w:rsidRPr="007249E9">
        <w:rPr>
          <w:rStyle w:val="a5"/>
          <w:rFonts w:ascii="Times New Roman" w:hAnsi="Times New Roman" w:cs="Times New Roman"/>
          <w:sz w:val="28"/>
          <w:szCs w:val="28"/>
          <w:shd w:val="clear" w:color="auto" w:fill="FBFBFB"/>
          <w:lang w:val="uk-UA"/>
        </w:rPr>
        <w:t>Про внесення змін до рішення №93 від 15.07.2020 р.</w:t>
      </w:r>
    </w:p>
    <w:p w:rsidR="007249E9" w:rsidRPr="007249E9" w:rsidRDefault="007249E9" w:rsidP="007249E9">
      <w:pPr>
        <w:pStyle w:val="a3"/>
        <w:jc w:val="both"/>
        <w:rPr>
          <w:rFonts w:ascii="Times New Roman" w:hAnsi="Times New Roman" w:cs="Times New Roman"/>
          <w:b/>
          <w:sz w:val="28"/>
          <w:szCs w:val="28"/>
        </w:rPr>
      </w:pPr>
      <w:r w:rsidRPr="007249E9">
        <w:rPr>
          <w:rStyle w:val="a5"/>
          <w:rFonts w:ascii="Times New Roman" w:hAnsi="Times New Roman" w:cs="Times New Roman"/>
          <w:sz w:val="28"/>
          <w:szCs w:val="28"/>
          <w:shd w:val="clear" w:color="auto" w:fill="FBFBFB"/>
          <w:lang w:val="uk-UA"/>
        </w:rPr>
        <w:t>«Про</w:t>
      </w:r>
      <w:r w:rsidRPr="007249E9">
        <w:rPr>
          <w:rFonts w:ascii="Times New Roman" w:hAnsi="Times New Roman" w:cs="Times New Roman"/>
          <w:b/>
          <w:sz w:val="28"/>
          <w:szCs w:val="28"/>
          <w:lang w:val="uk-UA"/>
        </w:rPr>
        <w:t xml:space="preserve"> комісію для формування пропозицій </w:t>
      </w:r>
    </w:p>
    <w:p w:rsidR="007249E9" w:rsidRPr="007249E9" w:rsidRDefault="007249E9" w:rsidP="007249E9">
      <w:pPr>
        <w:pStyle w:val="a3"/>
        <w:jc w:val="both"/>
        <w:rPr>
          <w:rFonts w:ascii="Times New Roman" w:hAnsi="Times New Roman" w:cs="Times New Roman"/>
          <w:b/>
          <w:sz w:val="28"/>
          <w:szCs w:val="28"/>
          <w:lang w:val="uk-UA"/>
        </w:rPr>
      </w:pPr>
      <w:r w:rsidRPr="007249E9">
        <w:rPr>
          <w:rFonts w:ascii="Times New Roman" w:hAnsi="Times New Roman" w:cs="Times New Roman"/>
          <w:b/>
          <w:sz w:val="28"/>
          <w:szCs w:val="28"/>
          <w:lang w:val="uk-UA"/>
        </w:rPr>
        <w:t>стосовно потреби щодо спрямування у 2020 році</w:t>
      </w:r>
    </w:p>
    <w:p w:rsidR="007249E9" w:rsidRPr="007249E9" w:rsidRDefault="007249E9" w:rsidP="007249E9">
      <w:pPr>
        <w:pStyle w:val="a3"/>
        <w:jc w:val="both"/>
        <w:rPr>
          <w:rFonts w:ascii="Times New Roman" w:hAnsi="Times New Roman" w:cs="Times New Roman"/>
          <w:b/>
          <w:sz w:val="28"/>
          <w:szCs w:val="28"/>
          <w:lang w:val="uk-UA"/>
        </w:rPr>
      </w:pPr>
      <w:r w:rsidRPr="007249E9">
        <w:rPr>
          <w:rFonts w:ascii="Times New Roman" w:hAnsi="Times New Roman" w:cs="Times New Roman"/>
          <w:b/>
          <w:sz w:val="28"/>
          <w:szCs w:val="28"/>
          <w:lang w:val="uk-UA"/>
        </w:rPr>
        <w:t>коштів субвенції з державного бюджету місцевому</w:t>
      </w:r>
    </w:p>
    <w:p w:rsidR="007249E9" w:rsidRPr="007249E9" w:rsidRDefault="007249E9" w:rsidP="007249E9">
      <w:pPr>
        <w:pStyle w:val="a3"/>
        <w:jc w:val="both"/>
        <w:rPr>
          <w:rFonts w:ascii="Times New Roman" w:hAnsi="Times New Roman" w:cs="Times New Roman"/>
          <w:b/>
          <w:sz w:val="28"/>
          <w:szCs w:val="28"/>
          <w:lang w:val="uk-UA"/>
        </w:rPr>
      </w:pPr>
      <w:r w:rsidRPr="007249E9">
        <w:rPr>
          <w:rFonts w:ascii="Times New Roman" w:hAnsi="Times New Roman" w:cs="Times New Roman"/>
          <w:b/>
          <w:sz w:val="28"/>
          <w:szCs w:val="28"/>
          <w:lang w:val="uk-UA"/>
        </w:rPr>
        <w:t>бюджету на проектні, будівельно-ремонтні роботи,</w:t>
      </w:r>
    </w:p>
    <w:p w:rsidR="007249E9" w:rsidRPr="007249E9" w:rsidRDefault="007249E9" w:rsidP="007249E9">
      <w:pPr>
        <w:pStyle w:val="a3"/>
        <w:jc w:val="both"/>
        <w:rPr>
          <w:rFonts w:ascii="Times New Roman" w:hAnsi="Times New Roman" w:cs="Times New Roman"/>
          <w:b/>
          <w:sz w:val="28"/>
          <w:szCs w:val="28"/>
          <w:lang w:val="uk-UA"/>
        </w:rPr>
      </w:pPr>
      <w:r w:rsidRPr="007249E9">
        <w:rPr>
          <w:rFonts w:ascii="Times New Roman" w:hAnsi="Times New Roman" w:cs="Times New Roman"/>
          <w:b/>
          <w:sz w:val="28"/>
          <w:szCs w:val="28"/>
          <w:lang w:val="uk-UA"/>
        </w:rPr>
        <w:t>придбання житла та приміщень для розвитку</w:t>
      </w:r>
    </w:p>
    <w:p w:rsidR="007249E9" w:rsidRPr="007249E9" w:rsidRDefault="007249E9" w:rsidP="007249E9">
      <w:pPr>
        <w:pStyle w:val="a3"/>
        <w:jc w:val="both"/>
        <w:rPr>
          <w:rFonts w:ascii="Times New Roman" w:hAnsi="Times New Roman" w:cs="Times New Roman"/>
          <w:b/>
          <w:sz w:val="28"/>
          <w:szCs w:val="28"/>
          <w:lang w:val="uk-UA"/>
        </w:rPr>
      </w:pPr>
      <w:r w:rsidRPr="007249E9">
        <w:rPr>
          <w:rFonts w:ascii="Times New Roman" w:hAnsi="Times New Roman" w:cs="Times New Roman"/>
          <w:b/>
          <w:sz w:val="28"/>
          <w:szCs w:val="28"/>
          <w:lang w:val="uk-UA"/>
        </w:rPr>
        <w:t xml:space="preserve">сімейних та інших форм виховання, наближених </w:t>
      </w:r>
    </w:p>
    <w:p w:rsidR="007249E9" w:rsidRPr="007249E9" w:rsidRDefault="007249E9" w:rsidP="007249E9">
      <w:pPr>
        <w:pStyle w:val="a3"/>
        <w:jc w:val="both"/>
        <w:rPr>
          <w:rFonts w:ascii="Times New Roman" w:hAnsi="Times New Roman" w:cs="Times New Roman"/>
          <w:b/>
          <w:sz w:val="28"/>
          <w:szCs w:val="28"/>
          <w:lang w:val="uk-UA"/>
        </w:rPr>
      </w:pPr>
      <w:r w:rsidRPr="007249E9">
        <w:rPr>
          <w:rFonts w:ascii="Times New Roman" w:hAnsi="Times New Roman" w:cs="Times New Roman"/>
          <w:b/>
          <w:sz w:val="28"/>
          <w:szCs w:val="28"/>
          <w:lang w:val="uk-UA"/>
        </w:rPr>
        <w:t xml:space="preserve">до сімейних, забезпечення житлом дітей-сиріт, дітей, </w:t>
      </w:r>
    </w:p>
    <w:p w:rsidR="007249E9" w:rsidRPr="007249E9" w:rsidRDefault="007249E9" w:rsidP="007249E9">
      <w:pPr>
        <w:pStyle w:val="a3"/>
        <w:jc w:val="both"/>
        <w:rPr>
          <w:rFonts w:ascii="Times New Roman" w:hAnsi="Times New Roman" w:cs="Times New Roman"/>
          <w:b/>
          <w:sz w:val="28"/>
          <w:szCs w:val="28"/>
          <w:lang w:val="uk-UA"/>
        </w:rPr>
      </w:pPr>
      <w:r w:rsidRPr="007249E9">
        <w:rPr>
          <w:rFonts w:ascii="Times New Roman" w:hAnsi="Times New Roman" w:cs="Times New Roman"/>
          <w:b/>
          <w:sz w:val="28"/>
          <w:szCs w:val="28"/>
          <w:lang w:val="uk-UA"/>
        </w:rPr>
        <w:t>позбавлених батьківського піклування, осіб з їх</w:t>
      </w:r>
    </w:p>
    <w:p w:rsidR="007249E9" w:rsidRPr="007249E9" w:rsidRDefault="007249E9" w:rsidP="007249E9">
      <w:pPr>
        <w:pStyle w:val="a3"/>
        <w:jc w:val="both"/>
        <w:rPr>
          <w:rFonts w:ascii="Times New Roman" w:hAnsi="Times New Roman" w:cs="Times New Roman"/>
          <w:b/>
          <w:sz w:val="28"/>
          <w:szCs w:val="28"/>
          <w:lang w:val="uk-UA"/>
        </w:rPr>
      </w:pPr>
      <w:r w:rsidRPr="007249E9">
        <w:rPr>
          <w:rFonts w:ascii="Times New Roman" w:hAnsi="Times New Roman" w:cs="Times New Roman"/>
          <w:b/>
          <w:sz w:val="28"/>
          <w:szCs w:val="28"/>
          <w:lang w:val="uk-UA"/>
        </w:rPr>
        <w:t>числа»</w:t>
      </w:r>
    </w:p>
    <w:p w:rsidR="007249E9" w:rsidRPr="007249E9" w:rsidRDefault="007249E9" w:rsidP="007249E9">
      <w:pPr>
        <w:ind w:firstLine="708"/>
        <w:jc w:val="both"/>
        <w:rPr>
          <w:rFonts w:ascii="Times New Roman" w:hAnsi="Times New Roman" w:cs="Times New Roman"/>
          <w:szCs w:val="28"/>
          <w:lang w:val="uk-UA"/>
        </w:rPr>
      </w:pPr>
      <w:r w:rsidRPr="007249E9">
        <w:rPr>
          <w:rFonts w:ascii="Times New Roman" w:hAnsi="Times New Roman" w:cs="Times New Roman"/>
          <w:szCs w:val="28"/>
          <w:lang w:val="uk-UA"/>
        </w:rPr>
        <w:t xml:space="preserve">Відповідно до Закону України «Про місцеве самоврядування в Україні», </w:t>
      </w:r>
      <w:r w:rsidRPr="007249E9">
        <w:rPr>
          <w:rFonts w:ascii="Times New Roman" w:hAnsi="Times New Roman" w:cs="Times New Roman"/>
          <w:color w:val="000000"/>
          <w:szCs w:val="28"/>
          <w:lang w:val="uk-UA"/>
        </w:rPr>
        <w:t xml:space="preserve">Порядку та умов </w:t>
      </w:r>
      <w:r w:rsidRPr="007249E9">
        <w:rPr>
          <w:rFonts w:ascii="Times New Roman" w:hAnsi="Times New Roman" w:cs="Times New Roman"/>
          <w:szCs w:val="28"/>
          <w:lang w:val="uk-UA"/>
        </w:rPr>
        <w:t xml:space="preserve">надання у 2020 році субвенції </w:t>
      </w:r>
      <w:r w:rsidRPr="007249E9">
        <w:rPr>
          <w:rFonts w:ascii="Times New Roman" w:hAnsi="Times New Roman" w:cs="Times New Roman"/>
          <w:color w:val="000000"/>
          <w:szCs w:val="28"/>
          <w:lang w:val="uk-UA"/>
        </w:rPr>
        <w:t xml:space="preserve">з державного бюджету місцевим бюджетам </w:t>
      </w:r>
      <w:r w:rsidRPr="007249E9">
        <w:rPr>
          <w:rFonts w:ascii="Times New Roman" w:hAnsi="Times New Roman" w:cs="Times New Roman"/>
          <w:szCs w:val="28"/>
          <w:lang w:val="uk-UA"/>
        </w:rPr>
        <w:t xml:space="preserve">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w:t>
      </w:r>
      <w:r w:rsidRPr="007249E9">
        <w:rPr>
          <w:rFonts w:ascii="Times New Roman" w:hAnsi="Times New Roman" w:cs="Times New Roman"/>
          <w:color w:val="000000"/>
          <w:szCs w:val="28"/>
          <w:lang w:val="uk-UA"/>
        </w:rPr>
        <w:t>затверджених постановою Кабінету Міністрів України від 15 листопада 2017 року №</w:t>
      </w:r>
      <w:r w:rsidRPr="007249E9">
        <w:rPr>
          <w:rFonts w:ascii="Times New Roman" w:hAnsi="Times New Roman" w:cs="Times New Roman"/>
          <w:color w:val="000000"/>
          <w:szCs w:val="28"/>
        </w:rPr>
        <w:t> </w:t>
      </w:r>
      <w:r w:rsidRPr="007249E9">
        <w:rPr>
          <w:rFonts w:ascii="Times New Roman" w:hAnsi="Times New Roman" w:cs="Times New Roman"/>
          <w:color w:val="000000"/>
          <w:szCs w:val="28"/>
          <w:lang w:val="uk-UA"/>
        </w:rPr>
        <w:t xml:space="preserve">877 </w:t>
      </w:r>
      <w:r w:rsidRPr="007249E9">
        <w:rPr>
          <w:rFonts w:ascii="Times New Roman" w:hAnsi="Times New Roman" w:cs="Times New Roman"/>
          <w:szCs w:val="28"/>
          <w:lang w:val="uk-UA"/>
        </w:rPr>
        <w:t>(в редакції постанови Кабінету Міністрів України від 1 червня 2020 року №</w:t>
      </w:r>
      <w:r w:rsidRPr="007249E9">
        <w:rPr>
          <w:rFonts w:ascii="Times New Roman" w:hAnsi="Times New Roman" w:cs="Times New Roman"/>
          <w:szCs w:val="28"/>
        </w:rPr>
        <w:t> </w:t>
      </w:r>
      <w:r w:rsidRPr="007249E9">
        <w:rPr>
          <w:rFonts w:ascii="Times New Roman" w:hAnsi="Times New Roman" w:cs="Times New Roman"/>
          <w:szCs w:val="28"/>
          <w:lang w:val="uk-UA"/>
        </w:rPr>
        <w:t>515), виконавчий комітет Перечинської міської ради:</w:t>
      </w:r>
    </w:p>
    <w:p w:rsidR="007249E9" w:rsidRPr="007249E9" w:rsidRDefault="007249E9" w:rsidP="007249E9">
      <w:pPr>
        <w:jc w:val="center"/>
        <w:rPr>
          <w:rFonts w:ascii="Times New Roman" w:hAnsi="Times New Roman" w:cs="Times New Roman"/>
          <w:b/>
          <w:sz w:val="28"/>
          <w:szCs w:val="28"/>
          <w:lang w:val="uk-UA"/>
        </w:rPr>
      </w:pPr>
      <w:r w:rsidRPr="007249E9">
        <w:rPr>
          <w:rFonts w:ascii="Times New Roman" w:hAnsi="Times New Roman" w:cs="Times New Roman"/>
          <w:b/>
          <w:sz w:val="28"/>
          <w:szCs w:val="28"/>
          <w:lang w:val="uk-UA"/>
        </w:rPr>
        <w:t>ВИРІШИВ:</w:t>
      </w:r>
    </w:p>
    <w:p w:rsidR="007249E9" w:rsidRPr="007249E9" w:rsidRDefault="007249E9" w:rsidP="007249E9">
      <w:pPr>
        <w:pStyle w:val="a4"/>
        <w:ind w:left="709"/>
        <w:jc w:val="both"/>
        <w:rPr>
          <w:bCs/>
          <w:sz w:val="28"/>
          <w:szCs w:val="28"/>
          <w:lang w:val="uk-UA"/>
        </w:rPr>
      </w:pPr>
      <w:r w:rsidRPr="007249E9">
        <w:rPr>
          <w:b/>
          <w:sz w:val="28"/>
          <w:szCs w:val="28"/>
          <w:lang w:val="uk-UA"/>
        </w:rPr>
        <w:t>1.</w:t>
      </w:r>
      <w:r w:rsidRPr="007249E9">
        <w:rPr>
          <w:sz w:val="28"/>
          <w:szCs w:val="28"/>
          <w:lang w:val="uk-UA"/>
        </w:rPr>
        <w:t xml:space="preserve"> Внести зміни до комісії </w:t>
      </w:r>
      <w:r w:rsidRPr="007249E9">
        <w:rPr>
          <w:bCs/>
          <w:sz w:val="28"/>
          <w:szCs w:val="28"/>
          <w:lang w:val="uk-UA"/>
        </w:rPr>
        <w:t>для формування пропозицій стосовно потреби щодо  спрямування коштів субвенції з державного бюджету місцевому  бюджету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w:t>
      </w:r>
      <w:r w:rsidRPr="007249E9">
        <w:rPr>
          <w:b/>
          <w:sz w:val="28"/>
          <w:szCs w:val="28"/>
          <w:lang w:val="uk-UA"/>
        </w:rPr>
        <w:t xml:space="preserve"> </w:t>
      </w:r>
      <w:r w:rsidRPr="007249E9">
        <w:rPr>
          <w:bCs/>
          <w:sz w:val="28"/>
          <w:szCs w:val="28"/>
          <w:lang w:val="uk-UA"/>
        </w:rPr>
        <w:t>позбавлених батьківського піклування, осіб з їх числа згідно додатку до рішення.</w:t>
      </w:r>
    </w:p>
    <w:p w:rsidR="007249E9" w:rsidRPr="007249E9" w:rsidRDefault="007249E9" w:rsidP="007249E9">
      <w:pPr>
        <w:pStyle w:val="a4"/>
        <w:numPr>
          <w:ilvl w:val="0"/>
          <w:numId w:val="3"/>
        </w:numPr>
        <w:jc w:val="both"/>
        <w:rPr>
          <w:bCs/>
          <w:sz w:val="28"/>
          <w:szCs w:val="28"/>
          <w:lang w:val="uk-UA"/>
        </w:rPr>
      </w:pPr>
      <w:r w:rsidRPr="007249E9">
        <w:rPr>
          <w:sz w:val="28"/>
          <w:szCs w:val="28"/>
          <w:lang w:val="uk-UA"/>
        </w:rPr>
        <w:t>Контроль за виконанням даного рішення покласти на начальника Служби у справах дітей Перечинської міської ради Ганну Рашкі.</w:t>
      </w:r>
    </w:p>
    <w:p w:rsidR="007249E9" w:rsidRPr="007249E9" w:rsidRDefault="007249E9" w:rsidP="007249E9">
      <w:pPr>
        <w:rPr>
          <w:rFonts w:ascii="Times New Roman" w:hAnsi="Times New Roman" w:cs="Times New Roman"/>
          <w:b/>
          <w:sz w:val="28"/>
          <w:szCs w:val="28"/>
          <w:lang w:val="uk-UA"/>
        </w:rPr>
      </w:pPr>
      <w:r w:rsidRPr="007249E9">
        <w:rPr>
          <w:rFonts w:ascii="Times New Roman" w:hAnsi="Times New Roman" w:cs="Times New Roman"/>
          <w:b/>
          <w:sz w:val="28"/>
          <w:szCs w:val="28"/>
          <w:lang w:val="uk-UA"/>
        </w:rPr>
        <w:t xml:space="preserve"> Міський голова                                                   </w:t>
      </w:r>
      <w:r>
        <w:rPr>
          <w:rFonts w:ascii="Times New Roman" w:hAnsi="Times New Roman" w:cs="Times New Roman"/>
          <w:b/>
          <w:sz w:val="28"/>
          <w:szCs w:val="28"/>
          <w:lang w:val="uk-UA"/>
        </w:rPr>
        <w:t xml:space="preserve">      </w:t>
      </w:r>
      <w:r w:rsidRPr="007249E9">
        <w:rPr>
          <w:rFonts w:ascii="Times New Roman" w:hAnsi="Times New Roman" w:cs="Times New Roman"/>
          <w:b/>
          <w:sz w:val="28"/>
          <w:szCs w:val="28"/>
          <w:lang w:val="uk-UA"/>
        </w:rPr>
        <w:t xml:space="preserve">     Іван ПОГОРІЛЯК </w:t>
      </w:r>
    </w:p>
    <w:p w:rsidR="007249E9" w:rsidRPr="007249E9" w:rsidRDefault="007249E9" w:rsidP="007249E9">
      <w:pPr>
        <w:jc w:val="right"/>
        <w:rPr>
          <w:rFonts w:ascii="Times New Roman" w:hAnsi="Times New Roman" w:cs="Times New Roman"/>
          <w:b/>
          <w:sz w:val="28"/>
          <w:szCs w:val="28"/>
          <w:lang w:val="uk-UA"/>
        </w:rPr>
      </w:pPr>
      <w:r w:rsidRPr="007249E9">
        <w:rPr>
          <w:rFonts w:ascii="Times New Roman" w:hAnsi="Times New Roman" w:cs="Times New Roman"/>
          <w:b/>
          <w:sz w:val="28"/>
          <w:szCs w:val="28"/>
          <w:lang w:val="uk-UA"/>
        </w:rPr>
        <w:t xml:space="preserve">Додаток №1 </w:t>
      </w:r>
    </w:p>
    <w:p w:rsidR="007249E9" w:rsidRPr="007249E9" w:rsidRDefault="007249E9" w:rsidP="007249E9">
      <w:pPr>
        <w:jc w:val="right"/>
        <w:rPr>
          <w:rFonts w:ascii="Times New Roman" w:hAnsi="Times New Roman" w:cs="Times New Roman"/>
          <w:b/>
          <w:sz w:val="28"/>
          <w:szCs w:val="28"/>
          <w:lang w:val="uk-UA"/>
        </w:rPr>
      </w:pPr>
      <w:r w:rsidRPr="007249E9">
        <w:rPr>
          <w:rFonts w:ascii="Times New Roman" w:hAnsi="Times New Roman" w:cs="Times New Roman"/>
          <w:b/>
          <w:sz w:val="28"/>
          <w:szCs w:val="28"/>
          <w:lang w:val="uk-UA"/>
        </w:rPr>
        <w:t>до рішення виконавчого комітету</w:t>
      </w:r>
    </w:p>
    <w:p w:rsidR="007249E9" w:rsidRPr="007249E9" w:rsidRDefault="007249E9" w:rsidP="007249E9">
      <w:pPr>
        <w:jc w:val="right"/>
        <w:rPr>
          <w:rFonts w:ascii="Times New Roman" w:hAnsi="Times New Roman" w:cs="Times New Roman"/>
          <w:b/>
          <w:sz w:val="28"/>
          <w:szCs w:val="28"/>
          <w:lang w:val="uk-UA"/>
        </w:rPr>
      </w:pPr>
      <w:r w:rsidRPr="007249E9">
        <w:rPr>
          <w:rFonts w:ascii="Times New Roman" w:hAnsi="Times New Roman" w:cs="Times New Roman"/>
          <w:b/>
          <w:sz w:val="28"/>
          <w:szCs w:val="28"/>
          <w:lang w:val="uk-UA"/>
        </w:rPr>
        <w:t xml:space="preserve">№ </w:t>
      </w:r>
      <w:r w:rsidR="00976AEA">
        <w:rPr>
          <w:rFonts w:ascii="Times New Roman" w:hAnsi="Times New Roman" w:cs="Times New Roman"/>
          <w:b/>
          <w:sz w:val="28"/>
          <w:szCs w:val="28"/>
          <w:lang w:val="uk-UA"/>
        </w:rPr>
        <w:t>78</w:t>
      </w:r>
      <w:r w:rsidRPr="007249E9">
        <w:rPr>
          <w:rFonts w:ascii="Times New Roman" w:hAnsi="Times New Roman" w:cs="Times New Roman"/>
          <w:b/>
          <w:sz w:val="28"/>
          <w:szCs w:val="28"/>
          <w:lang w:val="uk-UA"/>
        </w:rPr>
        <w:t xml:space="preserve"> від 12.05.2021 р. </w:t>
      </w:r>
    </w:p>
    <w:p w:rsidR="007249E9" w:rsidRPr="007249E9" w:rsidRDefault="007249E9" w:rsidP="007249E9">
      <w:pPr>
        <w:widowControl w:val="0"/>
        <w:autoSpaceDE w:val="0"/>
        <w:autoSpaceDN w:val="0"/>
        <w:adjustRightInd w:val="0"/>
        <w:ind w:right="-185"/>
        <w:jc w:val="center"/>
        <w:rPr>
          <w:rFonts w:ascii="Times New Roman" w:eastAsia="Calibri" w:hAnsi="Times New Roman" w:cs="Times New Roman"/>
          <w:b/>
          <w:sz w:val="28"/>
          <w:szCs w:val="28"/>
          <w:lang w:val="uk-UA"/>
        </w:rPr>
      </w:pPr>
      <w:r w:rsidRPr="007249E9">
        <w:rPr>
          <w:rFonts w:ascii="Times New Roman" w:eastAsia="Calibri" w:hAnsi="Times New Roman" w:cs="Times New Roman"/>
          <w:b/>
          <w:sz w:val="28"/>
          <w:szCs w:val="28"/>
          <w:lang w:val="uk-UA"/>
        </w:rPr>
        <w:lastRenderedPageBreak/>
        <w:t>СКЛАД</w:t>
      </w:r>
    </w:p>
    <w:p w:rsidR="007249E9" w:rsidRPr="007249E9" w:rsidRDefault="007249E9" w:rsidP="007249E9">
      <w:pPr>
        <w:widowControl w:val="0"/>
        <w:suppressAutoHyphens/>
        <w:autoSpaceDE w:val="0"/>
        <w:autoSpaceDN w:val="0"/>
        <w:adjustRightInd w:val="0"/>
        <w:jc w:val="center"/>
        <w:rPr>
          <w:rFonts w:ascii="Times New Roman" w:eastAsia="Calibri" w:hAnsi="Times New Roman" w:cs="Times New Roman"/>
          <w:b/>
          <w:bCs/>
          <w:sz w:val="28"/>
          <w:szCs w:val="28"/>
          <w:lang w:val="uk-UA"/>
        </w:rPr>
      </w:pPr>
      <w:r w:rsidRPr="007249E9">
        <w:rPr>
          <w:rFonts w:ascii="Times New Roman" w:eastAsia="Calibri" w:hAnsi="Times New Roman" w:cs="Times New Roman"/>
          <w:b/>
          <w:sz w:val="28"/>
          <w:szCs w:val="28"/>
          <w:lang w:val="uk-UA"/>
        </w:rPr>
        <w:t xml:space="preserve">комісії </w:t>
      </w:r>
      <w:r w:rsidRPr="007249E9">
        <w:rPr>
          <w:rFonts w:ascii="Times New Roman" w:eastAsia="Calibri" w:hAnsi="Times New Roman" w:cs="Times New Roman"/>
          <w:b/>
          <w:color w:val="000000"/>
          <w:sz w:val="28"/>
          <w:szCs w:val="28"/>
          <w:lang w:val="uk-UA"/>
        </w:rPr>
        <w:t xml:space="preserve">з </w:t>
      </w:r>
      <w:r w:rsidRPr="007249E9">
        <w:rPr>
          <w:rFonts w:ascii="Times New Roman" w:hAnsi="Times New Roman" w:cs="Times New Roman"/>
          <w:b/>
          <w:bCs/>
          <w:sz w:val="28"/>
          <w:szCs w:val="28"/>
          <w:lang w:val="uk-UA"/>
        </w:rPr>
        <w:t>для формування пропозицій стосовно потреби щодо  спрямування коштів субвенції з державного бюджету місцевому  бюджету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w:t>
      </w:r>
      <w:r w:rsidRPr="007249E9">
        <w:rPr>
          <w:rFonts w:ascii="Times New Roman" w:hAnsi="Times New Roman" w:cs="Times New Roman"/>
          <w:b/>
          <w:sz w:val="28"/>
          <w:szCs w:val="28"/>
          <w:lang w:val="uk-UA"/>
        </w:rPr>
        <w:t xml:space="preserve"> </w:t>
      </w:r>
      <w:r w:rsidRPr="007249E9">
        <w:rPr>
          <w:rFonts w:ascii="Times New Roman" w:hAnsi="Times New Roman" w:cs="Times New Roman"/>
          <w:b/>
          <w:bCs/>
          <w:sz w:val="28"/>
          <w:szCs w:val="28"/>
          <w:lang w:val="uk-UA"/>
        </w:rPr>
        <w:t xml:space="preserve">позбавлених батьківського піклування, осіб з їх числа </w:t>
      </w:r>
    </w:p>
    <w:p w:rsidR="007249E9" w:rsidRPr="007249E9" w:rsidRDefault="007249E9" w:rsidP="007249E9">
      <w:pPr>
        <w:widowControl w:val="0"/>
        <w:suppressAutoHyphens/>
        <w:autoSpaceDE w:val="0"/>
        <w:autoSpaceDN w:val="0"/>
        <w:adjustRightInd w:val="0"/>
        <w:jc w:val="center"/>
        <w:rPr>
          <w:rFonts w:ascii="Times New Roman" w:eastAsia="Calibri" w:hAnsi="Times New Roman" w:cs="Times New Roman"/>
          <w:b/>
          <w:sz w:val="28"/>
          <w:szCs w:val="28"/>
          <w:lang w:val="uk-UA"/>
        </w:rPr>
      </w:pPr>
    </w:p>
    <w:p w:rsidR="007249E9" w:rsidRPr="007249E9" w:rsidRDefault="007249E9" w:rsidP="007249E9">
      <w:pPr>
        <w:widowControl w:val="0"/>
        <w:suppressAutoHyphens/>
        <w:autoSpaceDE w:val="0"/>
        <w:autoSpaceDN w:val="0"/>
        <w:adjustRightInd w:val="0"/>
        <w:jc w:val="center"/>
        <w:rPr>
          <w:rFonts w:ascii="Times New Roman" w:eastAsia="Calibri" w:hAnsi="Times New Roman" w:cs="Times New Roman"/>
          <w:b/>
          <w:i/>
          <w:sz w:val="28"/>
          <w:szCs w:val="28"/>
          <w:lang w:val="uk-UA" w:eastAsia="zh-CN"/>
        </w:rPr>
      </w:pPr>
      <w:r w:rsidRPr="007249E9">
        <w:rPr>
          <w:rFonts w:ascii="Times New Roman" w:eastAsia="Calibri" w:hAnsi="Times New Roman" w:cs="Times New Roman"/>
          <w:b/>
          <w:i/>
          <w:sz w:val="28"/>
          <w:szCs w:val="28"/>
          <w:lang w:eastAsia="zh-CN"/>
        </w:rPr>
        <w:t>Голова комі</w:t>
      </w:r>
      <w:proofErr w:type="gramStart"/>
      <w:r w:rsidRPr="007249E9">
        <w:rPr>
          <w:rFonts w:ascii="Times New Roman" w:eastAsia="Calibri" w:hAnsi="Times New Roman" w:cs="Times New Roman"/>
          <w:b/>
          <w:i/>
          <w:sz w:val="28"/>
          <w:szCs w:val="28"/>
          <w:lang w:eastAsia="zh-CN"/>
        </w:rPr>
        <w:t>с</w:t>
      </w:r>
      <w:proofErr w:type="gramEnd"/>
      <w:r w:rsidRPr="007249E9">
        <w:rPr>
          <w:rFonts w:ascii="Times New Roman" w:eastAsia="Calibri" w:hAnsi="Times New Roman" w:cs="Times New Roman"/>
          <w:b/>
          <w:i/>
          <w:sz w:val="28"/>
          <w:szCs w:val="28"/>
          <w:lang w:eastAsia="zh-CN"/>
        </w:rPr>
        <w:t xml:space="preserve">ії </w:t>
      </w:r>
    </w:p>
    <w:tbl>
      <w:tblPr>
        <w:tblW w:w="9780" w:type="dxa"/>
        <w:tblLayout w:type="fixed"/>
        <w:tblCellMar>
          <w:top w:w="55" w:type="dxa"/>
          <w:left w:w="55" w:type="dxa"/>
          <w:bottom w:w="55" w:type="dxa"/>
          <w:right w:w="55" w:type="dxa"/>
        </w:tblCellMar>
        <w:tblLook w:val="00A0"/>
      </w:tblPr>
      <w:tblGrid>
        <w:gridCol w:w="55"/>
        <w:gridCol w:w="3737"/>
        <w:gridCol w:w="179"/>
        <w:gridCol w:w="5809"/>
      </w:tblGrid>
      <w:tr w:rsidR="007249E9" w:rsidRPr="007249E9" w:rsidTr="002206D9">
        <w:trPr>
          <w:gridBefore w:val="1"/>
          <w:wBefore w:w="55" w:type="dxa"/>
        </w:trPr>
        <w:tc>
          <w:tcPr>
            <w:tcW w:w="3735" w:type="dxa"/>
            <w:hideMark/>
          </w:tcPr>
          <w:p w:rsidR="007249E9" w:rsidRPr="007249E9" w:rsidRDefault="007249E9" w:rsidP="002206D9">
            <w:pPr>
              <w:widowControl w:val="0"/>
              <w:suppressAutoHyphens/>
              <w:autoSpaceDE w:val="0"/>
              <w:autoSpaceDN w:val="0"/>
              <w:adjustRightInd w:val="0"/>
              <w:spacing w:line="256" w:lineRule="auto"/>
              <w:jc w:val="both"/>
              <w:rPr>
                <w:rFonts w:ascii="Times New Roman" w:eastAsia="Calibri" w:hAnsi="Times New Roman" w:cs="Times New Roman"/>
                <w:caps/>
                <w:sz w:val="28"/>
                <w:szCs w:val="28"/>
                <w:lang w:val="uk-UA" w:eastAsia="zh-CN"/>
              </w:rPr>
            </w:pPr>
            <w:r w:rsidRPr="007249E9">
              <w:rPr>
                <w:rFonts w:ascii="Times New Roman" w:eastAsia="Calibri" w:hAnsi="Times New Roman" w:cs="Times New Roman"/>
                <w:caps/>
                <w:sz w:val="28"/>
                <w:szCs w:val="28"/>
                <w:lang w:val="uk-UA" w:eastAsia="zh-CN"/>
              </w:rPr>
              <w:t>ПОГОРІЛЯК</w:t>
            </w:r>
          </w:p>
          <w:p w:rsidR="007249E9" w:rsidRPr="007249E9" w:rsidRDefault="007249E9" w:rsidP="002206D9">
            <w:pPr>
              <w:widowControl w:val="0"/>
              <w:suppressAutoHyphens/>
              <w:autoSpaceDE w:val="0"/>
              <w:autoSpaceDN w:val="0"/>
              <w:adjustRightInd w:val="0"/>
              <w:spacing w:line="256" w:lineRule="auto"/>
              <w:jc w:val="both"/>
              <w:rPr>
                <w:rFonts w:ascii="Times New Roman" w:eastAsia="Calibri" w:hAnsi="Times New Roman" w:cs="Times New Roman"/>
                <w:color w:val="000000"/>
                <w:sz w:val="28"/>
                <w:szCs w:val="28"/>
                <w:lang w:val="uk-UA" w:eastAsia="zh-CN"/>
              </w:rPr>
            </w:pPr>
            <w:r w:rsidRPr="007249E9">
              <w:rPr>
                <w:rFonts w:ascii="Times New Roman" w:eastAsia="Calibri" w:hAnsi="Times New Roman" w:cs="Times New Roman"/>
                <w:sz w:val="28"/>
                <w:szCs w:val="28"/>
                <w:lang w:val="uk-UA" w:eastAsia="zh-CN"/>
              </w:rPr>
              <w:t>Іван</w:t>
            </w:r>
            <w:r w:rsidRPr="007249E9">
              <w:rPr>
                <w:rFonts w:ascii="Times New Roman" w:eastAsia="Calibri" w:hAnsi="Times New Roman" w:cs="Times New Roman"/>
                <w:sz w:val="28"/>
                <w:szCs w:val="28"/>
                <w:lang w:eastAsia="zh-CN"/>
              </w:rPr>
              <w:t xml:space="preserve"> </w:t>
            </w:r>
            <w:r w:rsidRPr="007249E9">
              <w:rPr>
                <w:rFonts w:ascii="Times New Roman" w:eastAsia="Calibri" w:hAnsi="Times New Roman" w:cs="Times New Roman"/>
                <w:sz w:val="28"/>
                <w:szCs w:val="28"/>
                <w:lang w:val="uk-UA" w:eastAsia="zh-CN"/>
              </w:rPr>
              <w:t>Михайлович</w:t>
            </w:r>
          </w:p>
        </w:tc>
        <w:tc>
          <w:tcPr>
            <w:tcW w:w="179" w:type="dxa"/>
          </w:tcPr>
          <w:p w:rsidR="007249E9" w:rsidRPr="007249E9" w:rsidRDefault="007249E9" w:rsidP="002206D9">
            <w:pPr>
              <w:widowControl w:val="0"/>
              <w:suppressAutoHyphens/>
              <w:autoSpaceDE w:val="0"/>
              <w:autoSpaceDN w:val="0"/>
              <w:adjustRightInd w:val="0"/>
              <w:spacing w:line="256" w:lineRule="auto"/>
              <w:ind w:firstLine="851"/>
              <w:jc w:val="center"/>
              <w:rPr>
                <w:rFonts w:ascii="Times New Roman" w:eastAsia="Calibri" w:hAnsi="Times New Roman" w:cs="Times New Roman"/>
                <w:color w:val="000000"/>
                <w:sz w:val="28"/>
                <w:szCs w:val="28"/>
                <w:lang w:eastAsia="zh-CN"/>
              </w:rPr>
            </w:pPr>
          </w:p>
        </w:tc>
        <w:tc>
          <w:tcPr>
            <w:tcW w:w="5806" w:type="dxa"/>
            <w:hideMark/>
          </w:tcPr>
          <w:p w:rsidR="007249E9" w:rsidRPr="007249E9" w:rsidRDefault="007249E9" w:rsidP="002206D9">
            <w:pPr>
              <w:widowControl w:val="0"/>
              <w:suppressAutoHyphens/>
              <w:autoSpaceDE w:val="0"/>
              <w:autoSpaceDN w:val="0"/>
              <w:adjustRightInd w:val="0"/>
              <w:spacing w:line="256" w:lineRule="auto"/>
              <w:ind w:left="57" w:right="57"/>
              <w:jc w:val="both"/>
              <w:rPr>
                <w:rFonts w:ascii="Times New Roman" w:eastAsia="Calibri" w:hAnsi="Times New Roman" w:cs="Times New Roman"/>
                <w:color w:val="000000"/>
                <w:sz w:val="28"/>
                <w:szCs w:val="28"/>
                <w:lang w:eastAsia="zh-CN"/>
              </w:rPr>
            </w:pPr>
            <w:r w:rsidRPr="007249E9">
              <w:rPr>
                <w:rFonts w:ascii="Times New Roman" w:eastAsia="Calibri" w:hAnsi="Times New Roman" w:cs="Times New Roman"/>
                <w:color w:val="000000"/>
                <w:sz w:val="28"/>
                <w:szCs w:val="28"/>
                <w:lang w:val="uk-UA" w:eastAsia="zh-CN"/>
              </w:rPr>
              <w:t>Перечинський міський голова</w:t>
            </w:r>
            <w:r w:rsidRPr="007249E9">
              <w:rPr>
                <w:rFonts w:ascii="Times New Roman" w:eastAsia="Calibri" w:hAnsi="Times New Roman" w:cs="Times New Roman"/>
                <w:color w:val="000000"/>
                <w:sz w:val="28"/>
                <w:szCs w:val="28"/>
                <w:lang w:eastAsia="zh-CN"/>
              </w:rPr>
              <w:t xml:space="preserve"> </w:t>
            </w:r>
          </w:p>
        </w:tc>
      </w:tr>
      <w:tr w:rsidR="007249E9" w:rsidRPr="007249E9" w:rsidTr="002206D9">
        <w:trPr>
          <w:gridBefore w:val="1"/>
          <w:wBefore w:w="55" w:type="dxa"/>
        </w:trPr>
        <w:tc>
          <w:tcPr>
            <w:tcW w:w="9720" w:type="dxa"/>
            <w:gridSpan w:val="3"/>
            <w:hideMark/>
          </w:tcPr>
          <w:p w:rsidR="007249E9" w:rsidRPr="007249E9" w:rsidRDefault="007249E9" w:rsidP="002206D9">
            <w:pPr>
              <w:widowControl w:val="0"/>
              <w:suppressAutoHyphens/>
              <w:autoSpaceDE w:val="0"/>
              <w:autoSpaceDN w:val="0"/>
              <w:adjustRightInd w:val="0"/>
              <w:spacing w:before="120" w:after="120" w:line="256" w:lineRule="auto"/>
              <w:jc w:val="center"/>
              <w:rPr>
                <w:rFonts w:ascii="Times New Roman" w:eastAsia="Calibri" w:hAnsi="Times New Roman" w:cs="Times New Roman"/>
                <w:color w:val="000000"/>
                <w:sz w:val="28"/>
                <w:szCs w:val="28"/>
                <w:lang w:eastAsia="zh-CN"/>
              </w:rPr>
            </w:pPr>
            <w:r w:rsidRPr="007249E9">
              <w:rPr>
                <w:rFonts w:ascii="Times New Roman" w:eastAsia="Calibri" w:hAnsi="Times New Roman" w:cs="Times New Roman"/>
                <w:b/>
                <w:i/>
                <w:sz w:val="28"/>
                <w:szCs w:val="28"/>
                <w:lang w:eastAsia="zh-CN"/>
              </w:rPr>
              <w:t>Заступник голови комі</w:t>
            </w:r>
            <w:proofErr w:type="gramStart"/>
            <w:r w:rsidRPr="007249E9">
              <w:rPr>
                <w:rFonts w:ascii="Times New Roman" w:eastAsia="Calibri" w:hAnsi="Times New Roman" w:cs="Times New Roman"/>
                <w:b/>
                <w:i/>
                <w:sz w:val="28"/>
                <w:szCs w:val="28"/>
                <w:lang w:eastAsia="zh-CN"/>
              </w:rPr>
              <w:t>с</w:t>
            </w:r>
            <w:proofErr w:type="gramEnd"/>
            <w:r w:rsidRPr="007249E9">
              <w:rPr>
                <w:rFonts w:ascii="Times New Roman" w:eastAsia="Calibri" w:hAnsi="Times New Roman" w:cs="Times New Roman"/>
                <w:b/>
                <w:i/>
                <w:sz w:val="28"/>
                <w:szCs w:val="28"/>
                <w:lang w:eastAsia="zh-CN"/>
              </w:rPr>
              <w:t>ії:</w:t>
            </w:r>
          </w:p>
        </w:tc>
      </w:tr>
      <w:tr w:rsidR="007249E9" w:rsidRPr="007249E9" w:rsidTr="002206D9">
        <w:trPr>
          <w:gridBefore w:val="1"/>
          <w:wBefore w:w="55" w:type="dxa"/>
        </w:trPr>
        <w:tc>
          <w:tcPr>
            <w:tcW w:w="3735" w:type="dxa"/>
            <w:hideMark/>
          </w:tcPr>
          <w:p w:rsidR="007249E9" w:rsidRPr="007249E9" w:rsidRDefault="007249E9" w:rsidP="002206D9">
            <w:pPr>
              <w:widowControl w:val="0"/>
              <w:suppressAutoHyphens/>
              <w:autoSpaceDE w:val="0"/>
              <w:autoSpaceDN w:val="0"/>
              <w:adjustRightInd w:val="0"/>
              <w:spacing w:line="256" w:lineRule="auto"/>
              <w:rPr>
                <w:rFonts w:ascii="Times New Roman" w:eastAsia="Calibri" w:hAnsi="Times New Roman" w:cs="Times New Roman"/>
                <w:caps/>
                <w:color w:val="000000"/>
                <w:sz w:val="28"/>
                <w:szCs w:val="28"/>
                <w:lang w:val="uk-UA" w:eastAsia="zh-CN"/>
              </w:rPr>
            </w:pPr>
            <w:r w:rsidRPr="007249E9">
              <w:rPr>
                <w:rFonts w:ascii="Times New Roman" w:eastAsia="Calibri" w:hAnsi="Times New Roman" w:cs="Times New Roman"/>
                <w:caps/>
                <w:color w:val="000000"/>
                <w:sz w:val="28"/>
                <w:szCs w:val="28"/>
                <w:lang w:val="uk-UA" w:eastAsia="zh-CN"/>
              </w:rPr>
              <w:t>Рашкі</w:t>
            </w:r>
          </w:p>
          <w:p w:rsidR="007249E9" w:rsidRPr="007249E9" w:rsidRDefault="007249E9" w:rsidP="002206D9">
            <w:pPr>
              <w:widowControl w:val="0"/>
              <w:suppressAutoHyphens/>
              <w:autoSpaceDE w:val="0"/>
              <w:autoSpaceDN w:val="0"/>
              <w:adjustRightInd w:val="0"/>
              <w:spacing w:line="256" w:lineRule="auto"/>
              <w:rPr>
                <w:rFonts w:ascii="Times New Roman" w:eastAsia="Calibri" w:hAnsi="Times New Roman" w:cs="Times New Roman"/>
                <w:caps/>
                <w:color w:val="000000"/>
                <w:sz w:val="28"/>
                <w:szCs w:val="28"/>
                <w:lang w:val="uk-UA" w:eastAsia="zh-CN"/>
              </w:rPr>
            </w:pPr>
            <w:r w:rsidRPr="007249E9">
              <w:rPr>
                <w:rFonts w:ascii="Times New Roman" w:eastAsia="Calibri" w:hAnsi="Times New Roman" w:cs="Times New Roman"/>
                <w:sz w:val="28"/>
                <w:szCs w:val="28"/>
                <w:lang w:val="uk-UA" w:eastAsia="zh-CN"/>
              </w:rPr>
              <w:t>Ганна Андрашівна</w:t>
            </w:r>
          </w:p>
        </w:tc>
        <w:tc>
          <w:tcPr>
            <w:tcW w:w="179" w:type="dxa"/>
          </w:tcPr>
          <w:p w:rsidR="007249E9" w:rsidRPr="007249E9" w:rsidRDefault="007249E9" w:rsidP="002206D9">
            <w:pPr>
              <w:widowControl w:val="0"/>
              <w:suppressAutoHyphens/>
              <w:autoSpaceDE w:val="0"/>
              <w:autoSpaceDN w:val="0"/>
              <w:adjustRightInd w:val="0"/>
              <w:spacing w:line="256" w:lineRule="auto"/>
              <w:ind w:firstLine="851"/>
              <w:jc w:val="center"/>
              <w:rPr>
                <w:rFonts w:ascii="Times New Roman" w:eastAsia="Calibri" w:hAnsi="Times New Roman" w:cs="Times New Roman"/>
                <w:color w:val="000000"/>
                <w:sz w:val="28"/>
                <w:szCs w:val="28"/>
                <w:lang w:eastAsia="zh-CN"/>
              </w:rPr>
            </w:pPr>
          </w:p>
        </w:tc>
        <w:tc>
          <w:tcPr>
            <w:tcW w:w="5806" w:type="dxa"/>
            <w:hideMark/>
          </w:tcPr>
          <w:p w:rsidR="007249E9" w:rsidRPr="007249E9" w:rsidRDefault="007249E9" w:rsidP="002206D9">
            <w:pPr>
              <w:widowControl w:val="0"/>
              <w:suppressAutoHyphens/>
              <w:autoSpaceDE w:val="0"/>
              <w:autoSpaceDN w:val="0"/>
              <w:adjustRightInd w:val="0"/>
              <w:spacing w:line="256" w:lineRule="auto"/>
              <w:ind w:left="57" w:right="57"/>
              <w:jc w:val="both"/>
              <w:rPr>
                <w:rFonts w:ascii="Times New Roman" w:eastAsia="Calibri" w:hAnsi="Times New Roman" w:cs="Times New Roman"/>
                <w:color w:val="000000"/>
                <w:sz w:val="28"/>
                <w:szCs w:val="28"/>
                <w:lang w:val="uk-UA" w:eastAsia="zh-CN"/>
              </w:rPr>
            </w:pPr>
            <w:r w:rsidRPr="007249E9">
              <w:rPr>
                <w:rFonts w:ascii="Times New Roman" w:eastAsia="Calibri" w:hAnsi="Times New Roman" w:cs="Times New Roman"/>
                <w:color w:val="000000"/>
                <w:sz w:val="28"/>
                <w:szCs w:val="28"/>
                <w:lang w:val="uk-UA" w:eastAsia="zh-CN"/>
              </w:rPr>
              <w:t>начальник Служби у справах дітей Перечинської міської ради</w:t>
            </w:r>
          </w:p>
        </w:tc>
      </w:tr>
      <w:tr w:rsidR="007249E9" w:rsidRPr="007249E9" w:rsidTr="002206D9">
        <w:trPr>
          <w:gridBefore w:val="1"/>
          <w:wBefore w:w="55" w:type="dxa"/>
        </w:trPr>
        <w:tc>
          <w:tcPr>
            <w:tcW w:w="3735" w:type="dxa"/>
          </w:tcPr>
          <w:p w:rsidR="007249E9" w:rsidRPr="007249E9" w:rsidRDefault="007249E9" w:rsidP="002206D9">
            <w:pPr>
              <w:widowControl w:val="0"/>
              <w:suppressAutoHyphens/>
              <w:autoSpaceDE w:val="0"/>
              <w:autoSpaceDN w:val="0"/>
              <w:adjustRightInd w:val="0"/>
              <w:spacing w:line="256" w:lineRule="auto"/>
              <w:rPr>
                <w:rFonts w:ascii="Times New Roman" w:eastAsia="Calibri" w:hAnsi="Times New Roman" w:cs="Times New Roman"/>
                <w:caps/>
                <w:color w:val="000000"/>
                <w:sz w:val="10"/>
                <w:szCs w:val="10"/>
                <w:lang w:eastAsia="zh-CN"/>
              </w:rPr>
            </w:pPr>
          </w:p>
        </w:tc>
        <w:tc>
          <w:tcPr>
            <w:tcW w:w="179" w:type="dxa"/>
          </w:tcPr>
          <w:p w:rsidR="007249E9" w:rsidRPr="007249E9" w:rsidRDefault="007249E9" w:rsidP="002206D9">
            <w:pPr>
              <w:widowControl w:val="0"/>
              <w:suppressAutoHyphens/>
              <w:autoSpaceDE w:val="0"/>
              <w:autoSpaceDN w:val="0"/>
              <w:adjustRightInd w:val="0"/>
              <w:spacing w:line="256" w:lineRule="auto"/>
              <w:ind w:firstLine="851"/>
              <w:jc w:val="center"/>
              <w:rPr>
                <w:rFonts w:ascii="Times New Roman" w:eastAsia="Calibri" w:hAnsi="Times New Roman" w:cs="Times New Roman"/>
                <w:color w:val="000000"/>
                <w:sz w:val="10"/>
                <w:szCs w:val="10"/>
                <w:lang w:eastAsia="zh-CN"/>
              </w:rPr>
            </w:pPr>
          </w:p>
        </w:tc>
        <w:tc>
          <w:tcPr>
            <w:tcW w:w="5806" w:type="dxa"/>
          </w:tcPr>
          <w:p w:rsidR="007249E9" w:rsidRPr="007249E9" w:rsidRDefault="007249E9" w:rsidP="002206D9">
            <w:pPr>
              <w:widowControl w:val="0"/>
              <w:suppressAutoHyphens/>
              <w:autoSpaceDE w:val="0"/>
              <w:autoSpaceDN w:val="0"/>
              <w:adjustRightInd w:val="0"/>
              <w:spacing w:line="256" w:lineRule="auto"/>
              <w:ind w:left="57" w:right="57"/>
              <w:jc w:val="both"/>
              <w:rPr>
                <w:rFonts w:ascii="Times New Roman" w:eastAsia="Calibri" w:hAnsi="Times New Roman" w:cs="Times New Roman"/>
                <w:color w:val="000000"/>
                <w:sz w:val="10"/>
                <w:szCs w:val="10"/>
                <w:lang w:eastAsia="zh-CN"/>
              </w:rPr>
            </w:pPr>
          </w:p>
        </w:tc>
      </w:tr>
      <w:tr w:rsidR="007249E9" w:rsidRPr="007249E9" w:rsidTr="002206D9">
        <w:trPr>
          <w:gridBefore w:val="1"/>
          <w:wBefore w:w="55" w:type="dxa"/>
        </w:trPr>
        <w:tc>
          <w:tcPr>
            <w:tcW w:w="3735" w:type="dxa"/>
          </w:tcPr>
          <w:p w:rsidR="007249E9" w:rsidRPr="007249E9" w:rsidRDefault="007249E9" w:rsidP="002206D9">
            <w:pPr>
              <w:widowControl w:val="0"/>
              <w:suppressAutoHyphens/>
              <w:autoSpaceDE w:val="0"/>
              <w:autoSpaceDN w:val="0"/>
              <w:adjustRightInd w:val="0"/>
              <w:spacing w:line="256" w:lineRule="auto"/>
              <w:rPr>
                <w:rFonts w:ascii="Times New Roman" w:eastAsia="Calibri" w:hAnsi="Times New Roman" w:cs="Times New Roman"/>
                <w:color w:val="000000"/>
                <w:sz w:val="28"/>
                <w:szCs w:val="28"/>
                <w:lang w:eastAsia="zh-CN"/>
              </w:rPr>
            </w:pPr>
          </w:p>
        </w:tc>
        <w:tc>
          <w:tcPr>
            <w:tcW w:w="179" w:type="dxa"/>
          </w:tcPr>
          <w:p w:rsidR="007249E9" w:rsidRPr="007249E9" w:rsidRDefault="007249E9" w:rsidP="002206D9">
            <w:pPr>
              <w:widowControl w:val="0"/>
              <w:suppressAutoHyphens/>
              <w:autoSpaceDE w:val="0"/>
              <w:autoSpaceDN w:val="0"/>
              <w:adjustRightInd w:val="0"/>
              <w:spacing w:line="256" w:lineRule="auto"/>
              <w:ind w:firstLine="851"/>
              <w:jc w:val="center"/>
              <w:rPr>
                <w:rFonts w:ascii="Times New Roman" w:eastAsia="Calibri" w:hAnsi="Times New Roman" w:cs="Times New Roman"/>
                <w:color w:val="000000"/>
                <w:sz w:val="28"/>
                <w:szCs w:val="28"/>
                <w:lang w:eastAsia="zh-CN"/>
              </w:rPr>
            </w:pPr>
          </w:p>
        </w:tc>
        <w:tc>
          <w:tcPr>
            <w:tcW w:w="5806" w:type="dxa"/>
          </w:tcPr>
          <w:p w:rsidR="007249E9" w:rsidRPr="007249E9" w:rsidRDefault="007249E9" w:rsidP="002206D9">
            <w:pPr>
              <w:widowControl w:val="0"/>
              <w:suppressAutoHyphens/>
              <w:autoSpaceDE w:val="0"/>
              <w:autoSpaceDN w:val="0"/>
              <w:adjustRightInd w:val="0"/>
              <w:spacing w:line="256" w:lineRule="auto"/>
              <w:ind w:left="57" w:right="57"/>
              <w:jc w:val="both"/>
              <w:rPr>
                <w:rFonts w:ascii="Times New Roman" w:eastAsia="Calibri" w:hAnsi="Times New Roman" w:cs="Times New Roman"/>
                <w:color w:val="000000"/>
                <w:sz w:val="28"/>
                <w:szCs w:val="28"/>
                <w:lang w:val="uk-UA" w:eastAsia="zh-CN"/>
              </w:rPr>
            </w:pPr>
          </w:p>
        </w:tc>
      </w:tr>
      <w:tr w:rsidR="007249E9" w:rsidRPr="007249E9" w:rsidTr="002206D9">
        <w:trPr>
          <w:gridBefore w:val="1"/>
          <w:wBefore w:w="55" w:type="dxa"/>
        </w:trPr>
        <w:tc>
          <w:tcPr>
            <w:tcW w:w="9720" w:type="dxa"/>
            <w:gridSpan w:val="3"/>
            <w:hideMark/>
          </w:tcPr>
          <w:p w:rsidR="007249E9" w:rsidRPr="007249E9" w:rsidRDefault="007249E9" w:rsidP="007249E9">
            <w:pPr>
              <w:widowControl w:val="0"/>
              <w:suppressAutoHyphens/>
              <w:autoSpaceDE w:val="0"/>
              <w:autoSpaceDN w:val="0"/>
              <w:adjustRightInd w:val="0"/>
              <w:spacing w:before="120" w:after="120" w:line="256" w:lineRule="auto"/>
              <w:ind w:right="-51"/>
              <w:jc w:val="center"/>
              <w:rPr>
                <w:rFonts w:ascii="Times New Roman" w:eastAsia="Calibri" w:hAnsi="Times New Roman" w:cs="Times New Roman"/>
                <w:b/>
                <w:i/>
                <w:color w:val="000000"/>
                <w:sz w:val="28"/>
                <w:szCs w:val="28"/>
                <w:lang w:eastAsia="zh-CN"/>
              </w:rPr>
            </w:pPr>
            <w:r w:rsidRPr="007249E9">
              <w:rPr>
                <w:rFonts w:ascii="Times New Roman" w:eastAsia="Calibri" w:hAnsi="Times New Roman" w:cs="Times New Roman"/>
                <w:b/>
                <w:i/>
                <w:color w:val="000000"/>
                <w:sz w:val="28"/>
                <w:szCs w:val="28"/>
                <w:lang w:eastAsia="zh-CN"/>
              </w:rPr>
              <w:t>Секретар комі</w:t>
            </w:r>
            <w:proofErr w:type="gramStart"/>
            <w:r w:rsidRPr="007249E9">
              <w:rPr>
                <w:rFonts w:ascii="Times New Roman" w:eastAsia="Calibri" w:hAnsi="Times New Roman" w:cs="Times New Roman"/>
                <w:b/>
                <w:i/>
                <w:color w:val="000000"/>
                <w:sz w:val="28"/>
                <w:szCs w:val="28"/>
                <w:lang w:eastAsia="zh-CN"/>
              </w:rPr>
              <w:t>с</w:t>
            </w:r>
            <w:proofErr w:type="gramEnd"/>
            <w:r w:rsidRPr="007249E9">
              <w:rPr>
                <w:rFonts w:ascii="Times New Roman" w:eastAsia="Calibri" w:hAnsi="Times New Roman" w:cs="Times New Roman"/>
                <w:b/>
                <w:i/>
                <w:color w:val="000000"/>
                <w:sz w:val="28"/>
                <w:szCs w:val="28"/>
                <w:lang w:eastAsia="zh-CN"/>
              </w:rPr>
              <w:t>ії</w:t>
            </w:r>
          </w:p>
        </w:tc>
      </w:tr>
      <w:tr w:rsidR="007249E9" w:rsidRPr="007249E9" w:rsidTr="002206D9">
        <w:trPr>
          <w:gridBefore w:val="1"/>
          <w:wBefore w:w="55" w:type="dxa"/>
        </w:trPr>
        <w:tc>
          <w:tcPr>
            <w:tcW w:w="3735" w:type="dxa"/>
            <w:hideMark/>
          </w:tcPr>
          <w:p w:rsidR="007249E9" w:rsidRPr="007249E9" w:rsidRDefault="007249E9" w:rsidP="002206D9">
            <w:pPr>
              <w:widowControl w:val="0"/>
              <w:suppressAutoHyphens/>
              <w:autoSpaceDE w:val="0"/>
              <w:autoSpaceDN w:val="0"/>
              <w:adjustRightInd w:val="0"/>
              <w:spacing w:line="256" w:lineRule="auto"/>
              <w:rPr>
                <w:rFonts w:ascii="Times New Roman" w:eastAsia="Calibri" w:hAnsi="Times New Roman" w:cs="Times New Roman"/>
                <w:caps/>
                <w:color w:val="000000"/>
                <w:sz w:val="28"/>
                <w:szCs w:val="28"/>
                <w:lang w:eastAsia="zh-CN"/>
              </w:rPr>
            </w:pPr>
            <w:r w:rsidRPr="007249E9">
              <w:rPr>
                <w:rFonts w:ascii="Times New Roman" w:eastAsia="Calibri" w:hAnsi="Times New Roman" w:cs="Times New Roman"/>
                <w:caps/>
                <w:color w:val="000000"/>
                <w:sz w:val="28"/>
                <w:szCs w:val="28"/>
                <w:lang w:val="uk-UA" w:eastAsia="zh-CN"/>
              </w:rPr>
              <w:t>Страшкулич</w:t>
            </w:r>
          </w:p>
          <w:p w:rsidR="007249E9" w:rsidRPr="007249E9" w:rsidRDefault="007249E9" w:rsidP="002206D9">
            <w:pPr>
              <w:widowControl w:val="0"/>
              <w:suppressAutoHyphens/>
              <w:autoSpaceDE w:val="0"/>
              <w:autoSpaceDN w:val="0"/>
              <w:adjustRightInd w:val="0"/>
              <w:spacing w:line="256" w:lineRule="auto"/>
              <w:rPr>
                <w:rFonts w:ascii="Times New Roman" w:eastAsia="Calibri" w:hAnsi="Times New Roman" w:cs="Times New Roman"/>
                <w:color w:val="000000"/>
                <w:sz w:val="28"/>
                <w:szCs w:val="28"/>
                <w:lang w:eastAsia="zh-CN"/>
              </w:rPr>
            </w:pPr>
            <w:r w:rsidRPr="007249E9">
              <w:rPr>
                <w:rFonts w:ascii="Times New Roman" w:eastAsia="Calibri" w:hAnsi="Times New Roman" w:cs="Times New Roman"/>
                <w:color w:val="000000"/>
                <w:sz w:val="28"/>
                <w:szCs w:val="28"/>
                <w:lang w:val="uk-UA" w:eastAsia="zh-CN"/>
              </w:rPr>
              <w:t>Василина Володимирівна</w:t>
            </w:r>
          </w:p>
        </w:tc>
        <w:tc>
          <w:tcPr>
            <w:tcW w:w="179" w:type="dxa"/>
          </w:tcPr>
          <w:p w:rsidR="007249E9" w:rsidRPr="007249E9" w:rsidRDefault="007249E9" w:rsidP="002206D9">
            <w:pPr>
              <w:widowControl w:val="0"/>
              <w:suppressAutoHyphens/>
              <w:autoSpaceDE w:val="0"/>
              <w:autoSpaceDN w:val="0"/>
              <w:adjustRightInd w:val="0"/>
              <w:spacing w:line="256" w:lineRule="auto"/>
              <w:ind w:firstLine="851"/>
              <w:jc w:val="center"/>
              <w:rPr>
                <w:rFonts w:ascii="Times New Roman" w:eastAsia="Calibri" w:hAnsi="Times New Roman" w:cs="Times New Roman"/>
                <w:color w:val="000000"/>
                <w:sz w:val="28"/>
                <w:szCs w:val="28"/>
                <w:lang w:eastAsia="zh-CN"/>
              </w:rPr>
            </w:pPr>
          </w:p>
        </w:tc>
        <w:tc>
          <w:tcPr>
            <w:tcW w:w="5806" w:type="dxa"/>
            <w:hideMark/>
          </w:tcPr>
          <w:p w:rsidR="007249E9" w:rsidRPr="007249E9" w:rsidRDefault="007249E9" w:rsidP="002206D9">
            <w:pPr>
              <w:widowControl w:val="0"/>
              <w:suppressAutoHyphens/>
              <w:autoSpaceDE w:val="0"/>
              <w:autoSpaceDN w:val="0"/>
              <w:adjustRightInd w:val="0"/>
              <w:spacing w:line="256" w:lineRule="auto"/>
              <w:ind w:left="57" w:right="57"/>
              <w:jc w:val="both"/>
              <w:rPr>
                <w:rFonts w:ascii="Times New Roman" w:eastAsia="Calibri" w:hAnsi="Times New Roman" w:cs="Times New Roman"/>
                <w:color w:val="000000"/>
                <w:sz w:val="28"/>
                <w:szCs w:val="28"/>
                <w:lang w:val="uk-UA" w:eastAsia="zh-CN"/>
              </w:rPr>
            </w:pPr>
            <w:r w:rsidRPr="007249E9">
              <w:rPr>
                <w:rFonts w:ascii="Times New Roman" w:eastAsia="Calibri" w:hAnsi="Times New Roman" w:cs="Times New Roman"/>
                <w:color w:val="000000"/>
                <w:sz w:val="28"/>
                <w:szCs w:val="28"/>
                <w:lang w:val="uk-UA" w:eastAsia="zh-CN"/>
              </w:rPr>
              <w:t>головний спеціаліст відділу охорони здоров’</w:t>
            </w:r>
            <w:r w:rsidRPr="007249E9">
              <w:rPr>
                <w:rFonts w:ascii="Times New Roman" w:eastAsia="Calibri" w:hAnsi="Times New Roman" w:cs="Times New Roman"/>
                <w:color w:val="000000"/>
                <w:sz w:val="28"/>
                <w:szCs w:val="28"/>
                <w:lang w:eastAsia="zh-CN"/>
              </w:rPr>
              <w:t>я, соц</w:t>
            </w:r>
            <w:r w:rsidRPr="007249E9">
              <w:rPr>
                <w:rFonts w:ascii="Times New Roman" w:eastAsia="Calibri" w:hAnsi="Times New Roman" w:cs="Times New Roman"/>
                <w:color w:val="000000"/>
                <w:sz w:val="28"/>
                <w:szCs w:val="28"/>
                <w:lang w:val="uk-UA" w:eastAsia="zh-CN"/>
              </w:rPr>
              <w:t>і</w:t>
            </w:r>
            <w:r w:rsidRPr="007249E9">
              <w:rPr>
                <w:rFonts w:ascii="Times New Roman" w:eastAsia="Calibri" w:hAnsi="Times New Roman" w:cs="Times New Roman"/>
                <w:color w:val="000000"/>
                <w:sz w:val="28"/>
                <w:szCs w:val="28"/>
                <w:lang w:eastAsia="zh-CN"/>
              </w:rPr>
              <w:t xml:space="preserve">ального захисту населення та </w:t>
            </w:r>
            <w:r w:rsidRPr="007249E9">
              <w:rPr>
                <w:rFonts w:ascii="Times New Roman" w:eastAsia="Calibri" w:hAnsi="Times New Roman" w:cs="Times New Roman"/>
                <w:color w:val="000000"/>
                <w:sz w:val="28"/>
                <w:szCs w:val="28"/>
                <w:lang w:val="uk-UA" w:eastAsia="zh-CN"/>
              </w:rPr>
              <w:t>у справах дітей Перечинської міської ради</w:t>
            </w:r>
          </w:p>
        </w:tc>
      </w:tr>
      <w:tr w:rsidR="007249E9" w:rsidRPr="007249E9" w:rsidTr="002206D9">
        <w:trPr>
          <w:gridBefore w:val="1"/>
          <w:wBefore w:w="55" w:type="dxa"/>
        </w:trPr>
        <w:tc>
          <w:tcPr>
            <w:tcW w:w="9720" w:type="dxa"/>
            <w:gridSpan w:val="3"/>
            <w:hideMark/>
          </w:tcPr>
          <w:p w:rsidR="007249E9" w:rsidRPr="007249E9" w:rsidRDefault="007249E9" w:rsidP="002206D9">
            <w:pPr>
              <w:widowControl w:val="0"/>
              <w:suppressAutoHyphens/>
              <w:autoSpaceDE w:val="0"/>
              <w:autoSpaceDN w:val="0"/>
              <w:adjustRightInd w:val="0"/>
              <w:spacing w:before="120" w:after="120" w:line="256" w:lineRule="auto"/>
              <w:jc w:val="center"/>
              <w:rPr>
                <w:rFonts w:ascii="Times New Roman" w:eastAsia="Calibri" w:hAnsi="Times New Roman" w:cs="Times New Roman"/>
                <w:b/>
                <w:i/>
                <w:sz w:val="28"/>
                <w:szCs w:val="28"/>
                <w:lang w:val="uk-UA" w:eastAsia="zh-CN"/>
              </w:rPr>
            </w:pPr>
            <w:r w:rsidRPr="007249E9">
              <w:rPr>
                <w:rFonts w:ascii="Times New Roman" w:eastAsia="Calibri" w:hAnsi="Times New Roman" w:cs="Times New Roman"/>
                <w:b/>
                <w:i/>
                <w:sz w:val="28"/>
                <w:szCs w:val="28"/>
                <w:lang w:eastAsia="zh-CN"/>
              </w:rPr>
              <w:t>Члени комі</w:t>
            </w:r>
            <w:proofErr w:type="gramStart"/>
            <w:r w:rsidRPr="007249E9">
              <w:rPr>
                <w:rFonts w:ascii="Times New Roman" w:eastAsia="Calibri" w:hAnsi="Times New Roman" w:cs="Times New Roman"/>
                <w:b/>
                <w:i/>
                <w:sz w:val="28"/>
                <w:szCs w:val="28"/>
                <w:lang w:eastAsia="zh-CN"/>
              </w:rPr>
              <w:t>с</w:t>
            </w:r>
            <w:proofErr w:type="gramEnd"/>
            <w:r w:rsidRPr="007249E9">
              <w:rPr>
                <w:rFonts w:ascii="Times New Roman" w:eastAsia="Calibri" w:hAnsi="Times New Roman" w:cs="Times New Roman"/>
                <w:b/>
                <w:i/>
                <w:sz w:val="28"/>
                <w:szCs w:val="28"/>
                <w:lang w:eastAsia="zh-CN"/>
              </w:rPr>
              <w:t>ії:</w:t>
            </w:r>
          </w:p>
        </w:tc>
      </w:tr>
      <w:tr w:rsidR="007249E9" w:rsidRPr="007249E9" w:rsidTr="002206D9">
        <w:tc>
          <w:tcPr>
            <w:tcW w:w="3790" w:type="dxa"/>
            <w:gridSpan w:val="2"/>
          </w:tcPr>
          <w:p w:rsidR="007249E9" w:rsidRPr="007249E9" w:rsidRDefault="007249E9" w:rsidP="002206D9">
            <w:pPr>
              <w:widowControl w:val="0"/>
              <w:suppressAutoHyphens/>
              <w:autoSpaceDE w:val="0"/>
              <w:autoSpaceDN w:val="0"/>
              <w:adjustRightInd w:val="0"/>
              <w:spacing w:line="256" w:lineRule="auto"/>
              <w:rPr>
                <w:rFonts w:ascii="Times New Roman" w:eastAsia="Calibri" w:hAnsi="Times New Roman" w:cs="Times New Roman"/>
                <w:caps/>
                <w:sz w:val="28"/>
                <w:szCs w:val="28"/>
                <w:lang w:eastAsia="zh-CN"/>
              </w:rPr>
            </w:pPr>
            <w:r w:rsidRPr="007249E9">
              <w:rPr>
                <w:rFonts w:ascii="Times New Roman" w:eastAsia="Calibri" w:hAnsi="Times New Roman" w:cs="Times New Roman"/>
                <w:caps/>
                <w:sz w:val="28"/>
                <w:szCs w:val="28"/>
                <w:lang w:val="uk-UA" w:eastAsia="zh-CN"/>
              </w:rPr>
              <w:t xml:space="preserve">сІКОРА </w:t>
            </w:r>
          </w:p>
          <w:p w:rsidR="007249E9" w:rsidRPr="007249E9" w:rsidRDefault="007249E9" w:rsidP="002206D9">
            <w:pPr>
              <w:widowControl w:val="0"/>
              <w:suppressAutoHyphens/>
              <w:autoSpaceDE w:val="0"/>
              <w:autoSpaceDN w:val="0"/>
              <w:adjustRightInd w:val="0"/>
              <w:spacing w:line="256" w:lineRule="auto"/>
              <w:rPr>
                <w:rFonts w:ascii="Times New Roman" w:eastAsia="Calibri" w:hAnsi="Times New Roman" w:cs="Times New Roman"/>
                <w:sz w:val="28"/>
                <w:szCs w:val="28"/>
                <w:lang w:eastAsia="zh-CN"/>
              </w:rPr>
            </w:pPr>
            <w:r w:rsidRPr="007249E9">
              <w:rPr>
                <w:rFonts w:ascii="Times New Roman" w:eastAsia="Calibri" w:hAnsi="Times New Roman" w:cs="Times New Roman"/>
                <w:sz w:val="28"/>
                <w:szCs w:val="28"/>
                <w:lang w:val="uk-UA" w:eastAsia="zh-CN"/>
              </w:rPr>
              <w:t xml:space="preserve">Ростислав Зіновійович </w:t>
            </w:r>
          </w:p>
          <w:p w:rsidR="007249E9" w:rsidRPr="007249E9" w:rsidRDefault="007249E9" w:rsidP="002206D9">
            <w:pPr>
              <w:widowControl w:val="0"/>
              <w:suppressAutoHyphens/>
              <w:autoSpaceDE w:val="0"/>
              <w:autoSpaceDN w:val="0"/>
              <w:adjustRightInd w:val="0"/>
              <w:spacing w:line="256" w:lineRule="auto"/>
              <w:rPr>
                <w:rFonts w:ascii="Times New Roman" w:eastAsia="Calibri" w:hAnsi="Times New Roman" w:cs="Times New Roman"/>
                <w:sz w:val="28"/>
                <w:szCs w:val="28"/>
                <w:lang w:eastAsia="zh-CN"/>
              </w:rPr>
            </w:pPr>
          </w:p>
          <w:p w:rsidR="007249E9" w:rsidRPr="007249E9" w:rsidRDefault="007249E9" w:rsidP="002206D9">
            <w:pPr>
              <w:widowControl w:val="0"/>
              <w:suppressAutoHyphens/>
              <w:autoSpaceDE w:val="0"/>
              <w:autoSpaceDN w:val="0"/>
              <w:adjustRightInd w:val="0"/>
              <w:spacing w:line="256" w:lineRule="auto"/>
              <w:ind w:left="57" w:right="57"/>
              <w:jc w:val="both"/>
              <w:rPr>
                <w:rFonts w:ascii="Times New Roman" w:eastAsia="Calibri" w:hAnsi="Times New Roman" w:cs="Times New Roman"/>
                <w:sz w:val="28"/>
                <w:szCs w:val="28"/>
                <w:lang w:val="uk-UA" w:eastAsia="zh-CN"/>
              </w:rPr>
            </w:pPr>
            <w:r w:rsidRPr="007249E9">
              <w:rPr>
                <w:rFonts w:ascii="Times New Roman" w:eastAsia="Calibri" w:hAnsi="Times New Roman" w:cs="Times New Roman"/>
                <w:sz w:val="28"/>
                <w:szCs w:val="28"/>
                <w:lang w:val="uk-UA" w:eastAsia="zh-CN"/>
              </w:rPr>
              <w:t xml:space="preserve">ГАФІЯНИЧ  Євгенія </w:t>
            </w:r>
          </w:p>
          <w:p w:rsidR="007249E9" w:rsidRPr="007249E9" w:rsidRDefault="007249E9" w:rsidP="002206D9">
            <w:pPr>
              <w:widowControl w:val="0"/>
              <w:suppressAutoHyphens/>
              <w:autoSpaceDE w:val="0"/>
              <w:autoSpaceDN w:val="0"/>
              <w:adjustRightInd w:val="0"/>
              <w:spacing w:line="256" w:lineRule="auto"/>
              <w:ind w:left="57" w:right="57"/>
              <w:jc w:val="both"/>
              <w:rPr>
                <w:rFonts w:ascii="Times New Roman" w:eastAsia="Calibri" w:hAnsi="Times New Roman" w:cs="Times New Roman"/>
                <w:sz w:val="28"/>
                <w:szCs w:val="28"/>
                <w:lang w:val="uk-UA" w:eastAsia="zh-CN"/>
              </w:rPr>
            </w:pPr>
            <w:r w:rsidRPr="007249E9">
              <w:rPr>
                <w:rFonts w:ascii="Times New Roman" w:eastAsia="Calibri" w:hAnsi="Times New Roman" w:cs="Times New Roman"/>
                <w:sz w:val="28"/>
                <w:szCs w:val="28"/>
                <w:lang w:val="uk-UA" w:eastAsia="zh-CN"/>
              </w:rPr>
              <w:t>Михайлівна</w:t>
            </w:r>
          </w:p>
          <w:p w:rsidR="007249E9" w:rsidRPr="007249E9" w:rsidRDefault="007249E9" w:rsidP="002206D9">
            <w:pPr>
              <w:widowControl w:val="0"/>
              <w:suppressAutoHyphens/>
              <w:autoSpaceDE w:val="0"/>
              <w:autoSpaceDN w:val="0"/>
              <w:adjustRightInd w:val="0"/>
              <w:spacing w:line="256" w:lineRule="auto"/>
              <w:rPr>
                <w:rFonts w:ascii="Times New Roman" w:eastAsia="Calibri" w:hAnsi="Times New Roman" w:cs="Times New Roman"/>
                <w:sz w:val="28"/>
                <w:szCs w:val="28"/>
                <w:lang w:eastAsia="zh-CN"/>
              </w:rPr>
            </w:pPr>
          </w:p>
        </w:tc>
        <w:tc>
          <w:tcPr>
            <w:tcW w:w="179" w:type="dxa"/>
          </w:tcPr>
          <w:p w:rsidR="007249E9" w:rsidRPr="007249E9" w:rsidRDefault="007249E9" w:rsidP="002206D9">
            <w:pPr>
              <w:widowControl w:val="0"/>
              <w:suppressAutoHyphens/>
              <w:autoSpaceDE w:val="0"/>
              <w:autoSpaceDN w:val="0"/>
              <w:adjustRightInd w:val="0"/>
              <w:spacing w:line="256" w:lineRule="auto"/>
              <w:ind w:firstLine="851"/>
              <w:jc w:val="center"/>
              <w:rPr>
                <w:rFonts w:ascii="Times New Roman" w:eastAsia="Calibri" w:hAnsi="Times New Roman" w:cs="Times New Roman"/>
                <w:sz w:val="28"/>
                <w:szCs w:val="28"/>
                <w:lang w:eastAsia="zh-CN"/>
              </w:rPr>
            </w:pPr>
          </w:p>
        </w:tc>
        <w:tc>
          <w:tcPr>
            <w:tcW w:w="5806" w:type="dxa"/>
          </w:tcPr>
          <w:p w:rsidR="007249E9" w:rsidRPr="007249E9" w:rsidRDefault="007249E9" w:rsidP="002206D9">
            <w:pPr>
              <w:widowControl w:val="0"/>
              <w:suppressAutoHyphens/>
              <w:autoSpaceDE w:val="0"/>
              <w:autoSpaceDN w:val="0"/>
              <w:adjustRightInd w:val="0"/>
              <w:spacing w:line="256" w:lineRule="auto"/>
              <w:ind w:left="57" w:right="57"/>
              <w:jc w:val="both"/>
              <w:rPr>
                <w:rFonts w:ascii="Times New Roman" w:eastAsia="Calibri" w:hAnsi="Times New Roman" w:cs="Times New Roman"/>
                <w:sz w:val="28"/>
                <w:szCs w:val="28"/>
                <w:lang w:val="uk-UA" w:eastAsia="zh-CN"/>
              </w:rPr>
            </w:pPr>
            <w:r w:rsidRPr="007249E9">
              <w:rPr>
                <w:rFonts w:ascii="Times New Roman" w:eastAsia="Calibri" w:hAnsi="Times New Roman" w:cs="Times New Roman"/>
                <w:sz w:val="28"/>
                <w:szCs w:val="28"/>
                <w:lang w:val="uk-UA" w:eastAsia="zh-CN"/>
              </w:rPr>
              <w:t>начальник</w:t>
            </w:r>
            <w:r w:rsidRPr="007249E9">
              <w:rPr>
                <w:rFonts w:ascii="Times New Roman" w:eastAsia="Calibri" w:hAnsi="Times New Roman" w:cs="Times New Roman"/>
                <w:sz w:val="28"/>
                <w:szCs w:val="28"/>
                <w:lang w:eastAsia="zh-CN"/>
              </w:rPr>
              <w:t xml:space="preserve"> юридичного відділу </w:t>
            </w:r>
            <w:r w:rsidRPr="007249E9">
              <w:rPr>
                <w:rFonts w:ascii="Times New Roman" w:eastAsia="Calibri" w:hAnsi="Times New Roman" w:cs="Times New Roman"/>
                <w:sz w:val="28"/>
                <w:szCs w:val="28"/>
                <w:lang w:val="uk-UA" w:eastAsia="zh-CN"/>
              </w:rPr>
              <w:t>Перечинської міської ради</w:t>
            </w:r>
          </w:p>
          <w:p w:rsidR="007249E9" w:rsidRPr="007249E9" w:rsidRDefault="007249E9" w:rsidP="002206D9">
            <w:pPr>
              <w:widowControl w:val="0"/>
              <w:suppressAutoHyphens/>
              <w:autoSpaceDE w:val="0"/>
              <w:autoSpaceDN w:val="0"/>
              <w:adjustRightInd w:val="0"/>
              <w:spacing w:line="256" w:lineRule="auto"/>
              <w:ind w:right="57"/>
              <w:jc w:val="both"/>
              <w:rPr>
                <w:rFonts w:ascii="Times New Roman" w:eastAsia="Calibri" w:hAnsi="Times New Roman" w:cs="Times New Roman"/>
                <w:sz w:val="28"/>
                <w:szCs w:val="28"/>
                <w:lang w:val="uk-UA" w:eastAsia="zh-CN"/>
              </w:rPr>
            </w:pPr>
          </w:p>
          <w:p w:rsidR="007249E9" w:rsidRPr="007249E9" w:rsidRDefault="007249E9" w:rsidP="002206D9">
            <w:pPr>
              <w:widowControl w:val="0"/>
              <w:suppressAutoHyphens/>
              <w:autoSpaceDE w:val="0"/>
              <w:autoSpaceDN w:val="0"/>
              <w:adjustRightInd w:val="0"/>
              <w:spacing w:line="256" w:lineRule="auto"/>
              <w:ind w:left="57" w:right="57"/>
              <w:jc w:val="both"/>
              <w:rPr>
                <w:rFonts w:ascii="Times New Roman" w:eastAsia="Calibri" w:hAnsi="Times New Roman" w:cs="Times New Roman"/>
                <w:sz w:val="28"/>
                <w:szCs w:val="28"/>
                <w:lang w:eastAsia="zh-CN"/>
              </w:rPr>
            </w:pPr>
            <w:r w:rsidRPr="007249E9">
              <w:rPr>
                <w:rFonts w:ascii="Times New Roman" w:hAnsi="Times New Roman" w:cs="Times New Roman"/>
                <w:sz w:val="28"/>
                <w:szCs w:val="28"/>
                <w:shd w:val="clear" w:color="auto" w:fill="FFFFFF"/>
              </w:rPr>
              <w:t>керуюча справами  виконавчого комітету </w:t>
            </w:r>
            <w:r w:rsidRPr="007249E9">
              <w:rPr>
                <w:rFonts w:ascii="Times New Roman" w:eastAsia="Calibri" w:hAnsi="Times New Roman" w:cs="Times New Roman"/>
                <w:sz w:val="28"/>
                <w:szCs w:val="28"/>
                <w:lang w:val="uk-UA" w:eastAsia="zh-CN"/>
              </w:rPr>
              <w:t>Перечинської</w:t>
            </w:r>
            <w:r w:rsidRPr="007249E9">
              <w:rPr>
                <w:rFonts w:ascii="Times New Roman" w:hAnsi="Times New Roman" w:cs="Times New Roman"/>
                <w:sz w:val="28"/>
                <w:szCs w:val="28"/>
                <w:shd w:val="clear" w:color="auto" w:fill="FFFFFF"/>
              </w:rPr>
              <w:t xml:space="preserve"> міської </w:t>
            </w:r>
            <w:proofErr w:type="gramStart"/>
            <w:r w:rsidRPr="007249E9">
              <w:rPr>
                <w:rFonts w:ascii="Times New Roman" w:hAnsi="Times New Roman" w:cs="Times New Roman"/>
                <w:sz w:val="28"/>
                <w:szCs w:val="28"/>
                <w:shd w:val="clear" w:color="auto" w:fill="FFFFFF"/>
              </w:rPr>
              <w:t>ради</w:t>
            </w:r>
            <w:proofErr w:type="gramEnd"/>
          </w:p>
        </w:tc>
      </w:tr>
      <w:tr w:rsidR="007249E9" w:rsidRPr="007249E9" w:rsidTr="002206D9">
        <w:trPr>
          <w:gridBefore w:val="1"/>
          <w:wBefore w:w="55" w:type="dxa"/>
        </w:trPr>
        <w:tc>
          <w:tcPr>
            <w:tcW w:w="3735" w:type="dxa"/>
            <w:hideMark/>
          </w:tcPr>
          <w:p w:rsidR="007249E9" w:rsidRPr="007249E9" w:rsidRDefault="007249E9" w:rsidP="002206D9">
            <w:pPr>
              <w:widowControl w:val="0"/>
              <w:suppressAutoHyphens/>
              <w:autoSpaceDE w:val="0"/>
              <w:autoSpaceDN w:val="0"/>
              <w:adjustRightInd w:val="0"/>
              <w:spacing w:line="256" w:lineRule="auto"/>
              <w:rPr>
                <w:rFonts w:ascii="Times New Roman" w:eastAsia="Calibri" w:hAnsi="Times New Roman" w:cs="Times New Roman"/>
                <w:caps/>
                <w:color w:val="000000"/>
                <w:sz w:val="28"/>
                <w:szCs w:val="28"/>
                <w:lang w:val="uk-UA" w:eastAsia="zh-CN"/>
              </w:rPr>
            </w:pPr>
            <w:r w:rsidRPr="007249E9">
              <w:rPr>
                <w:rFonts w:ascii="Times New Roman" w:eastAsia="Calibri" w:hAnsi="Times New Roman" w:cs="Times New Roman"/>
                <w:caps/>
                <w:color w:val="000000"/>
                <w:sz w:val="28"/>
                <w:szCs w:val="28"/>
                <w:lang w:val="uk-UA" w:eastAsia="zh-CN"/>
              </w:rPr>
              <w:lastRenderedPageBreak/>
              <w:t>ГОЛОВЕЙ</w:t>
            </w:r>
          </w:p>
          <w:p w:rsidR="007249E9" w:rsidRPr="007249E9" w:rsidRDefault="007249E9" w:rsidP="002206D9">
            <w:pPr>
              <w:widowControl w:val="0"/>
              <w:suppressAutoHyphens/>
              <w:autoSpaceDE w:val="0"/>
              <w:autoSpaceDN w:val="0"/>
              <w:adjustRightInd w:val="0"/>
              <w:spacing w:line="256" w:lineRule="auto"/>
              <w:rPr>
                <w:rFonts w:ascii="Times New Roman" w:eastAsia="Calibri" w:hAnsi="Times New Roman" w:cs="Times New Roman"/>
                <w:caps/>
                <w:color w:val="000000"/>
                <w:sz w:val="28"/>
                <w:szCs w:val="28"/>
                <w:lang w:val="uk-UA" w:eastAsia="zh-CN"/>
              </w:rPr>
            </w:pPr>
            <w:r w:rsidRPr="007249E9">
              <w:rPr>
                <w:rFonts w:ascii="Times New Roman" w:eastAsia="Calibri" w:hAnsi="Times New Roman" w:cs="Times New Roman"/>
                <w:caps/>
                <w:color w:val="000000"/>
                <w:sz w:val="28"/>
                <w:szCs w:val="28"/>
                <w:lang w:eastAsia="zh-CN"/>
              </w:rPr>
              <w:t>Г</w:t>
            </w:r>
            <w:r w:rsidRPr="007249E9">
              <w:rPr>
                <w:rFonts w:ascii="Times New Roman" w:eastAsia="Calibri" w:hAnsi="Times New Roman" w:cs="Times New Roman"/>
                <w:color w:val="000000"/>
                <w:sz w:val="28"/>
                <w:szCs w:val="28"/>
                <w:lang w:eastAsia="zh-CN"/>
              </w:rPr>
              <w:t>анна</w:t>
            </w:r>
            <w:r w:rsidRPr="007249E9">
              <w:rPr>
                <w:rFonts w:ascii="Times New Roman" w:eastAsia="Calibri" w:hAnsi="Times New Roman" w:cs="Times New Roman"/>
                <w:color w:val="000000"/>
                <w:sz w:val="28"/>
                <w:szCs w:val="28"/>
                <w:lang w:val="uk-UA" w:eastAsia="zh-CN"/>
              </w:rPr>
              <w:t xml:space="preserve"> Іванівна </w:t>
            </w:r>
          </w:p>
        </w:tc>
        <w:tc>
          <w:tcPr>
            <w:tcW w:w="179" w:type="dxa"/>
          </w:tcPr>
          <w:p w:rsidR="007249E9" w:rsidRPr="007249E9" w:rsidRDefault="007249E9" w:rsidP="002206D9">
            <w:pPr>
              <w:widowControl w:val="0"/>
              <w:suppressAutoHyphens/>
              <w:autoSpaceDE w:val="0"/>
              <w:autoSpaceDN w:val="0"/>
              <w:adjustRightInd w:val="0"/>
              <w:spacing w:line="256" w:lineRule="auto"/>
              <w:ind w:firstLine="851"/>
              <w:jc w:val="center"/>
              <w:rPr>
                <w:rFonts w:ascii="Times New Roman" w:eastAsia="Calibri" w:hAnsi="Times New Roman" w:cs="Times New Roman"/>
                <w:color w:val="000000"/>
                <w:sz w:val="28"/>
                <w:szCs w:val="28"/>
                <w:lang w:eastAsia="zh-CN"/>
              </w:rPr>
            </w:pPr>
          </w:p>
        </w:tc>
        <w:tc>
          <w:tcPr>
            <w:tcW w:w="5806" w:type="dxa"/>
            <w:hideMark/>
          </w:tcPr>
          <w:p w:rsidR="007249E9" w:rsidRPr="007249E9" w:rsidRDefault="007249E9" w:rsidP="002206D9">
            <w:pPr>
              <w:widowControl w:val="0"/>
              <w:suppressAutoHyphens/>
              <w:autoSpaceDE w:val="0"/>
              <w:autoSpaceDN w:val="0"/>
              <w:adjustRightInd w:val="0"/>
              <w:spacing w:line="256" w:lineRule="auto"/>
              <w:ind w:left="57" w:right="57"/>
              <w:jc w:val="both"/>
              <w:rPr>
                <w:rFonts w:ascii="Times New Roman" w:eastAsia="Calibri" w:hAnsi="Times New Roman" w:cs="Times New Roman"/>
                <w:color w:val="000000"/>
                <w:sz w:val="28"/>
                <w:szCs w:val="28"/>
                <w:lang w:eastAsia="zh-CN"/>
              </w:rPr>
            </w:pPr>
            <w:r w:rsidRPr="007249E9">
              <w:rPr>
                <w:rFonts w:ascii="Times New Roman" w:eastAsia="Calibri" w:hAnsi="Times New Roman" w:cs="Times New Roman"/>
                <w:color w:val="000000"/>
                <w:sz w:val="28"/>
                <w:szCs w:val="28"/>
                <w:lang w:eastAsia="zh-CN"/>
              </w:rPr>
              <w:t xml:space="preserve">начальник </w:t>
            </w:r>
            <w:r w:rsidRPr="007249E9">
              <w:rPr>
                <w:rFonts w:ascii="Times New Roman" w:eastAsia="Calibri" w:hAnsi="Times New Roman" w:cs="Times New Roman"/>
                <w:color w:val="000000"/>
                <w:sz w:val="28"/>
                <w:szCs w:val="28"/>
                <w:lang w:val="uk-UA" w:eastAsia="zh-CN"/>
              </w:rPr>
              <w:t xml:space="preserve">фінансового </w:t>
            </w:r>
            <w:r w:rsidRPr="007249E9">
              <w:rPr>
                <w:rFonts w:ascii="Times New Roman" w:eastAsia="Calibri" w:hAnsi="Times New Roman" w:cs="Times New Roman"/>
                <w:color w:val="000000"/>
                <w:sz w:val="28"/>
                <w:szCs w:val="28"/>
                <w:lang w:eastAsia="zh-CN"/>
              </w:rPr>
              <w:t xml:space="preserve">відділу </w:t>
            </w:r>
            <w:r w:rsidRPr="007249E9">
              <w:rPr>
                <w:rFonts w:ascii="Times New Roman" w:eastAsia="Calibri" w:hAnsi="Times New Roman" w:cs="Times New Roman"/>
                <w:sz w:val="28"/>
                <w:szCs w:val="28"/>
                <w:lang w:val="uk-UA" w:eastAsia="zh-CN"/>
              </w:rPr>
              <w:t xml:space="preserve">Перечинської міської </w:t>
            </w:r>
            <w:proofErr w:type="gramStart"/>
            <w:r w:rsidRPr="007249E9">
              <w:rPr>
                <w:rFonts w:ascii="Times New Roman" w:eastAsia="Calibri" w:hAnsi="Times New Roman" w:cs="Times New Roman"/>
                <w:sz w:val="28"/>
                <w:szCs w:val="28"/>
                <w:lang w:val="uk-UA" w:eastAsia="zh-CN"/>
              </w:rPr>
              <w:t>ради</w:t>
            </w:r>
            <w:proofErr w:type="gramEnd"/>
          </w:p>
        </w:tc>
      </w:tr>
      <w:tr w:rsidR="007249E9" w:rsidRPr="007249E9" w:rsidTr="002206D9">
        <w:trPr>
          <w:gridBefore w:val="1"/>
          <w:wBefore w:w="55" w:type="dxa"/>
        </w:trPr>
        <w:tc>
          <w:tcPr>
            <w:tcW w:w="3735" w:type="dxa"/>
          </w:tcPr>
          <w:p w:rsidR="007249E9" w:rsidRPr="007249E9" w:rsidRDefault="007249E9" w:rsidP="002206D9">
            <w:pPr>
              <w:widowControl w:val="0"/>
              <w:suppressAutoHyphens/>
              <w:autoSpaceDE w:val="0"/>
              <w:autoSpaceDN w:val="0"/>
              <w:adjustRightInd w:val="0"/>
              <w:spacing w:line="256" w:lineRule="auto"/>
              <w:rPr>
                <w:rFonts w:ascii="Times New Roman" w:eastAsia="Calibri" w:hAnsi="Times New Roman" w:cs="Times New Roman"/>
                <w:caps/>
                <w:color w:val="000000"/>
                <w:sz w:val="28"/>
                <w:szCs w:val="28"/>
                <w:lang w:val="uk-UA" w:eastAsia="zh-CN"/>
              </w:rPr>
            </w:pPr>
          </w:p>
        </w:tc>
        <w:tc>
          <w:tcPr>
            <w:tcW w:w="179" w:type="dxa"/>
          </w:tcPr>
          <w:p w:rsidR="007249E9" w:rsidRPr="007249E9" w:rsidRDefault="007249E9" w:rsidP="002206D9">
            <w:pPr>
              <w:widowControl w:val="0"/>
              <w:suppressAutoHyphens/>
              <w:autoSpaceDE w:val="0"/>
              <w:autoSpaceDN w:val="0"/>
              <w:adjustRightInd w:val="0"/>
              <w:spacing w:line="256" w:lineRule="auto"/>
              <w:ind w:firstLine="851"/>
              <w:jc w:val="center"/>
              <w:rPr>
                <w:rFonts w:ascii="Times New Roman" w:eastAsia="Calibri" w:hAnsi="Times New Roman" w:cs="Times New Roman"/>
                <w:color w:val="000000"/>
                <w:sz w:val="28"/>
                <w:szCs w:val="28"/>
                <w:lang w:eastAsia="zh-CN"/>
              </w:rPr>
            </w:pPr>
          </w:p>
        </w:tc>
        <w:tc>
          <w:tcPr>
            <w:tcW w:w="5806" w:type="dxa"/>
          </w:tcPr>
          <w:p w:rsidR="007249E9" w:rsidRPr="007249E9" w:rsidRDefault="007249E9" w:rsidP="002206D9">
            <w:pPr>
              <w:widowControl w:val="0"/>
              <w:suppressAutoHyphens/>
              <w:autoSpaceDE w:val="0"/>
              <w:autoSpaceDN w:val="0"/>
              <w:adjustRightInd w:val="0"/>
              <w:spacing w:line="256" w:lineRule="auto"/>
              <w:ind w:left="57" w:right="57"/>
              <w:jc w:val="both"/>
              <w:rPr>
                <w:rFonts w:ascii="Times New Roman" w:eastAsia="Calibri" w:hAnsi="Times New Roman" w:cs="Times New Roman"/>
                <w:color w:val="000000"/>
                <w:sz w:val="28"/>
                <w:szCs w:val="28"/>
                <w:lang w:eastAsia="zh-CN"/>
              </w:rPr>
            </w:pPr>
          </w:p>
        </w:tc>
      </w:tr>
      <w:tr w:rsidR="007249E9" w:rsidRPr="007249E9" w:rsidTr="002206D9">
        <w:trPr>
          <w:gridBefore w:val="1"/>
          <w:wBefore w:w="55" w:type="dxa"/>
        </w:trPr>
        <w:tc>
          <w:tcPr>
            <w:tcW w:w="3735" w:type="dxa"/>
            <w:hideMark/>
          </w:tcPr>
          <w:p w:rsidR="007249E9" w:rsidRPr="007249E9" w:rsidRDefault="007249E9" w:rsidP="002206D9">
            <w:pPr>
              <w:widowControl w:val="0"/>
              <w:suppressAutoHyphens/>
              <w:autoSpaceDE w:val="0"/>
              <w:autoSpaceDN w:val="0"/>
              <w:adjustRightInd w:val="0"/>
              <w:spacing w:line="256" w:lineRule="auto"/>
              <w:rPr>
                <w:rFonts w:ascii="Times New Roman" w:eastAsia="Calibri" w:hAnsi="Times New Roman" w:cs="Times New Roman"/>
                <w:caps/>
                <w:color w:val="000000"/>
                <w:sz w:val="28"/>
                <w:szCs w:val="28"/>
                <w:lang w:val="uk-UA" w:eastAsia="zh-CN"/>
              </w:rPr>
            </w:pPr>
            <w:r w:rsidRPr="007249E9">
              <w:rPr>
                <w:rFonts w:ascii="Times New Roman" w:eastAsia="Calibri" w:hAnsi="Times New Roman" w:cs="Times New Roman"/>
                <w:caps/>
                <w:color w:val="000000"/>
                <w:sz w:val="28"/>
                <w:szCs w:val="28"/>
                <w:lang w:val="uk-UA" w:eastAsia="zh-CN"/>
              </w:rPr>
              <w:t>ДІДИЧИН</w:t>
            </w:r>
          </w:p>
          <w:p w:rsidR="007249E9" w:rsidRPr="007249E9" w:rsidRDefault="007249E9" w:rsidP="002206D9">
            <w:pPr>
              <w:widowControl w:val="0"/>
              <w:suppressAutoHyphens/>
              <w:autoSpaceDE w:val="0"/>
              <w:autoSpaceDN w:val="0"/>
              <w:adjustRightInd w:val="0"/>
              <w:spacing w:line="256" w:lineRule="auto"/>
              <w:rPr>
                <w:rFonts w:ascii="Times New Roman" w:eastAsia="Calibri" w:hAnsi="Times New Roman" w:cs="Times New Roman"/>
                <w:color w:val="000000"/>
                <w:sz w:val="28"/>
                <w:szCs w:val="28"/>
                <w:lang w:val="uk-UA" w:eastAsia="zh-CN"/>
              </w:rPr>
            </w:pPr>
            <w:r w:rsidRPr="007249E9">
              <w:rPr>
                <w:rFonts w:ascii="Times New Roman" w:eastAsia="Calibri" w:hAnsi="Times New Roman" w:cs="Times New Roman"/>
                <w:color w:val="000000"/>
                <w:sz w:val="28"/>
                <w:szCs w:val="28"/>
                <w:lang w:val="uk-UA" w:eastAsia="zh-CN"/>
              </w:rPr>
              <w:t>Ярослав Михайлович</w:t>
            </w:r>
          </w:p>
        </w:tc>
        <w:tc>
          <w:tcPr>
            <w:tcW w:w="179" w:type="dxa"/>
          </w:tcPr>
          <w:p w:rsidR="007249E9" w:rsidRPr="007249E9" w:rsidRDefault="007249E9" w:rsidP="002206D9">
            <w:pPr>
              <w:widowControl w:val="0"/>
              <w:suppressAutoHyphens/>
              <w:autoSpaceDE w:val="0"/>
              <w:autoSpaceDN w:val="0"/>
              <w:adjustRightInd w:val="0"/>
              <w:spacing w:line="256" w:lineRule="auto"/>
              <w:ind w:firstLine="851"/>
              <w:jc w:val="center"/>
              <w:rPr>
                <w:rFonts w:ascii="Times New Roman" w:eastAsia="Calibri" w:hAnsi="Times New Roman" w:cs="Times New Roman"/>
                <w:color w:val="000000"/>
                <w:sz w:val="28"/>
                <w:szCs w:val="28"/>
                <w:lang w:eastAsia="zh-CN"/>
              </w:rPr>
            </w:pPr>
          </w:p>
        </w:tc>
        <w:tc>
          <w:tcPr>
            <w:tcW w:w="5806" w:type="dxa"/>
          </w:tcPr>
          <w:p w:rsidR="007249E9" w:rsidRPr="007249E9" w:rsidRDefault="007249E9" w:rsidP="002206D9">
            <w:pPr>
              <w:widowControl w:val="0"/>
              <w:suppressAutoHyphens/>
              <w:autoSpaceDE w:val="0"/>
              <w:autoSpaceDN w:val="0"/>
              <w:adjustRightInd w:val="0"/>
              <w:spacing w:line="256" w:lineRule="auto"/>
              <w:ind w:left="57" w:right="57"/>
              <w:jc w:val="both"/>
              <w:rPr>
                <w:rFonts w:ascii="Times New Roman" w:eastAsia="Calibri" w:hAnsi="Times New Roman" w:cs="Times New Roman"/>
                <w:color w:val="000000"/>
                <w:sz w:val="28"/>
                <w:szCs w:val="28"/>
                <w:lang w:val="uk-UA" w:eastAsia="zh-CN"/>
              </w:rPr>
            </w:pPr>
            <w:r w:rsidRPr="007249E9">
              <w:rPr>
                <w:rFonts w:ascii="Times New Roman" w:eastAsia="Calibri" w:hAnsi="Times New Roman" w:cs="Times New Roman"/>
                <w:color w:val="000000"/>
                <w:sz w:val="28"/>
                <w:szCs w:val="28"/>
                <w:lang w:val="uk-UA" w:eastAsia="zh-CN"/>
              </w:rPr>
              <w:t xml:space="preserve">директор комунального некомерційного підприємства «Перечинський центр первинної медико-санітарної допомоги» Перечинської міської ради </w:t>
            </w:r>
          </w:p>
          <w:p w:rsidR="007249E9" w:rsidRPr="007249E9" w:rsidRDefault="007249E9" w:rsidP="002206D9">
            <w:pPr>
              <w:widowControl w:val="0"/>
              <w:suppressAutoHyphens/>
              <w:autoSpaceDE w:val="0"/>
              <w:autoSpaceDN w:val="0"/>
              <w:adjustRightInd w:val="0"/>
              <w:spacing w:line="256" w:lineRule="auto"/>
              <w:ind w:left="57" w:right="57"/>
              <w:jc w:val="both"/>
              <w:rPr>
                <w:rFonts w:ascii="Times New Roman" w:eastAsia="Calibri" w:hAnsi="Times New Roman" w:cs="Times New Roman"/>
                <w:color w:val="000000"/>
                <w:sz w:val="28"/>
                <w:szCs w:val="28"/>
                <w:lang w:eastAsia="zh-CN"/>
              </w:rPr>
            </w:pPr>
          </w:p>
        </w:tc>
      </w:tr>
      <w:tr w:rsidR="007249E9" w:rsidRPr="007249E9" w:rsidTr="002206D9">
        <w:trPr>
          <w:gridBefore w:val="1"/>
          <w:wBefore w:w="55" w:type="dxa"/>
        </w:trPr>
        <w:tc>
          <w:tcPr>
            <w:tcW w:w="3735" w:type="dxa"/>
            <w:hideMark/>
          </w:tcPr>
          <w:p w:rsidR="007249E9" w:rsidRPr="007249E9" w:rsidRDefault="007249E9" w:rsidP="002206D9">
            <w:pPr>
              <w:widowControl w:val="0"/>
              <w:suppressAutoHyphens/>
              <w:autoSpaceDE w:val="0"/>
              <w:autoSpaceDN w:val="0"/>
              <w:adjustRightInd w:val="0"/>
              <w:spacing w:line="256" w:lineRule="auto"/>
              <w:rPr>
                <w:rFonts w:ascii="Times New Roman" w:eastAsia="Calibri" w:hAnsi="Times New Roman" w:cs="Times New Roman"/>
                <w:caps/>
                <w:color w:val="000000"/>
                <w:sz w:val="28"/>
                <w:szCs w:val="28"/>
                <w:lang w:val="uk-UA" w:eastAsia="zh-CN"/>
              </w:rPr>
            </w:pPr>
            <w:r w:rsidRPr="007249E9">
              <w:rPr>
                <w:rFonts w:ascii="Times New Roman" w:eastAsia="Calibri" w:hAnsi="Times New Roman" w:cs="Times New Roman"/>
                <w:caps/>
                <w:color w:val="000000"/>
                <w:sz w:val="28"/>
                <w:szCs w:val="28"/>
                <w:lang w:val="uk-UA" w:eastAsia="zh-CN"/>
              </w:rPr>
              <w:t>БАРЗАК</w:t>
            </w:r>
          </w:p>
          <w:p w:rsidR="007249E9" w:rsidRPr="007249E9" w:rsidRDefault="007249E9" w:rsidP="002206D9">
            <w:pPr>
              <w:widowControl w:val="0"/>
              <w:suppressAutoHyphens/>
              <w:autoSpaceDE w:val="0"/>
              <w:autoSpaceDN w:val="0"/>
              <w:adjustRightInd w:val="0"/>
              <w:spacing w:line="256" w:lineRule="auto"/>
              <w:rPr>
                <w:rFonts w:ascii="Times New Roman" w:eastAsia="Calibri" w:hAnsi="Times New Roman" w:cs="Times New Roman"/>
                <w:color w:val="000000"/>
                <w:sz w:val="28"/>
                <w:szCs w:val="28"/>
                <w:lang w:eastAsia="zh-CN"/>
              </w:rPr>
            </w:pPr>
            <w:r w:rsidRPr="007249E9">
              <w:rPr>
                <w:rFonts w:ascii="Times New Roman" w:eastAsia="Calibri" w:hAnsi="Times New Roman" w:cs="Times New Roman"/>
                <w:color w:val="000000"/>
                <w:sz w:val="28"/>
                <w:szCs w:val="28"/>
                <w:lang w:val="uk-UA" w:eastAsia="zh-CN"/>
              </w:rPr>
              <w:t xml:space="preserve">Ольна Іванівна </w:t>
            </w:r>
          </w:p>
        </w:tc>
        <w:tc>
          <w:tcPr>
            <w:tcW w:w="179" w:type="dxa"/>
          </w:tcPr>
          <w:p w:rsidR="007249E9" w:rsidRPr="007249E9" w:rsidRDefault="007249E9" w:rsidP="002206D9">
            <w:pPr>
              <w:widowControl w:val="0"/>
              <w:suppressAutoHyphens/>
              <w:autoSpaceDE w:val="0"/>
              <w:autoSpaceDN w:val="0"/>
              <w:adjustRightInd w:val="0"/>
              <w:spacing w:line="256" w:lineRule="auto"/>
              <w:ind w:firstLine="851"/>
              <w:jc w:val="center"/>
              <w:rPr>
                <w:rFonts w:ascii="Times New Roman" w:eastAsia="Calibri" w:hAnsi="Times New Roman" w:cs="Times New Roman"/>
                <w:color w:val="000000"/>
                <w:sz w:val="28"/>
                <w:szCs w:val="28"/>
                <w:lang w:eastAsia="zh-CN"/>
              </w:rPr>
            </w:pPr>
          </w:p>
        </w:tc>
        <w:tc>
          <w:tcPr>
            <w:tcW w:w="5806" w:type="dxa"/>
          </w:tcPr>
          <w:p w:rsidR="007249E9" w:rsidRPr="007249E9" w:rsidRDefault="007249E9" w:rsidP="002206D9">
            <w:pPr>
              <w:widowControl w:val="0"/>
              <w:suppressAutoHyphens/>
              <w:autoSpaceDE w:val="0"/>
              <w:autoSpaceDN w:val="0"/>
              <w:adjustRightInd w:val="0"/>
              <w:spacing w:line="256" w:lineRule="auto"/>
              <w:ind w:left="57" w:right="57"/>
              <w:jc w:val="both"/>
              <w:rPr>
                <w:rFonts w:ascii="Times New Roman" w:eastAsia="Calibri" w:hAnsi="Times New Roman" w:cs="Times New Roman"/>
                <w:color w:val="000000"/>
                <w:sz w:val="28"/>
                <w:szCs w:val="28"/>
                <w:lang w:val="uk-UA" w:eastAsia="zh-CN"/>
              </w:rPr>
            </w:pPr>
            <w:r w:rsidRPr="007249E9">
              <w:rPr>
                <w:rFonts w:ascii="Times New Roman" w:eastAsia="Calibri" w:hAnsi="Times New Roman" w:cs="Times New Roman"/>
                <w:color w:val="000000"/>
                <w:sz w:val="28"/>
                <w:szCs w:val="28"/>
                <w:lang w:val="uk-UA" w:eastAsia="zh-CN"/>
              </w:rPr>
              <w:t>начальник відділу освіти, культури, сім’ї, молоді та спорту Перечинської міської ради</w:t>
            </w:r>
          </w:p>
          <w:p w:rsidR="007249E9" w:rsidRPr="007249E9" w:rsidRDefault="007249E9" w:rsidP="002206D9">
            <w:pPr>
              <w:widowControl w:val="0"/>
              <w:suppressAutoHyphens/>
              <w:autoSpaceDE w:val="0"/>
              <w:autoSpaceDN w:val="0"/>
              <w:adjustRightInd w:val="0"/>
              <w:spacing w:line="256" w:lineRule="auto"/>
              <w:ind w:left="57" w:right="57"/>
              <w:jc w:val="both"/>
              <w:rPr>
                <w:rFonts w:ascii="Times New Roman" w:eastAsia="Calibri" w:hAnsi="Times New Roman" w:cs="Times New Roman"/>
                <w:color w:val="000000"/>
                <w:sz w:val="28"/>
                <w:szCs w:val="28"/>
                <w:lang w:eastAsia="zh-CN"/>
              </w:rPr>
            </w:pPr>
          </w:p>
        </w:tc>
      </w:tr>
      <w:tr w:rsidR="007249E9" w:rsidRPr="007249E9" w:rsidTr="002206D9">
        <w:trPr>
          <w:gridBefore w:val="1"/>
          <w:wBefore w:w="55" w:type="dxa"/>
        </w:trPr>
        <w:tc>
          <w:tcPr>
            <w:tcW w:w="3735" w:type="dxa"/>
          </w:tcPr>
          <w:p w:rsidR="007249E9" w:rsidRPr="007249E9" w:rsidRDefault="007249E9" w:rsidP="002206D9">
            <w:pPr>
              <w:widowControl w:val="0"/>
              <w:suppressAutoHyphens/>
              <w:autoSpaceDE w:val="0"/>
              <w:autoSpaceDN w:val="0"/>
              <w:adjustRightInd w:val="0"/>
              <w:spacing w:line="256" w:lineRule="auto"/>
              <w:rPr>
                <w:rFonts w:ascii="Times New Roman" w:eastAsia="Calibri" w:hAnsi="Times New Roman" w:cs="Times New Roman"/>
                <w:color w:val="000000"/>
                <w:sz w:val="28"/>
                <w:szCs w:val="28"/>
                <w:lang w:val="uk-UA" w:eastAsia="zh-CN"/>
              </w:rPr>
            </w:pPr>
            <w:r w:rsidRPr="007249E9">
              <w:rPr>
                <w:rFonts w:ascii="Times New Roman" w:eastAsia="Calibri" w:hAnsi="Times New Roman" w:cs="Times New Roman"/>
                <w:color w:val="000000"/>
                <w:sz w:val="28"/>
                <w:szCs w:val="28"/>
                <w:lang w:val="uk-UA" w:eastAsia="zh-CN"/>
              </w:rPr>
              <w:t>ГОДОВАНИЙ</w:t>
            </w:r>
          </w:p>
          <w:p w:rsidR="007249E9" w:rsidRPr="007249E9" w:rsidRDefault="007249E9" w:rsidP="002206D9">
            <w:pPr>
              <w:spacing w:line="256" w:lineRule="auto"/>
              <w:rPr>
                <w:rFonts w:ascii="Times New Roman" w:eastAsia="Calibri" w:hAnsi="Times New Roman" w:cs="Times New Roman"/>
                <w:color w:val="000000"/>
                <w:sz w:val="28"/>
                <w:szCs w:val="28"/>
                <w:lang w:val="uk-UA" w:eastAsia="zh-CN"/>
              </w:rPr>
            </w:pPr>
            <w:r w:rsidRPr="007249E9">
              <w:rPr>
                <w:rFonts w:ascii="Times New Roman" w:eastAsia="Calibri" w:hAnsi="Times New Roman" w:cs="Times New Roman"/>
                <w:color w:val="000000"/>
                <w:sz w:val="28"/>
                <w:szCs w:val="28"/>
                <w:lang w:val="uk-UA" w:eastAsia="zh-CN"/>
              </w:rPr>
              <w:t>Володимир Іванович</w:t>
            </w:r>
          </w:p>
          <w:p w:rsidR="007249E9" w:rsidRPr="007249E9" w:rsidRDefault="007249E9" w:rsidP="002206D9">
            <w:pPr>
              <w:spacing w:line="256" w:lineRule="auto"/>
              <w:rPr>
                <w:rFonts w:ascii="Times New Roman" w:eastAsia="Calibri" w:hAnsi="Times New Roman" w:cs="Times New Roman"/>
                <w:color w:val="000000"/>
                <w:sz w:val="28"/>
                <w:szCs w:val="28"/>
                <w:lang w:val="uk-UA" w:eastAsia="zh-CN"/>
              </w:rPr>
            </w:pPr>
          </w:p>
          <w:p w:rsidR="007249E9" w:rsidRPr="007249E9" w:rsidRDefault="007249E9" w:rsidP="002206D9">
            <w:pPr>
              <w:spacing w:line="256" w:lineRule="auto"/>
              <w:rPr>
                <w:rFonts w:ascii="Times New Roman" w:eastAsia="Calibri" w:hAnsi="Times New Roman" w:cs="Times New Roman"/>
                <w:color w:val="000000"/>
                <w:sz w:val="28"/>
                <w:szCs w:val="28"/>
                <w:lang w:val="uk-UA" w:eastAsia="zh-CN"/>
              </w:rPr>
            </w:pPr>
            <w:r w:rsidRPr="007249E9">
              <w:rPr>
                <w:rFonts w:ascii="Times New Roman" w:eastAsia="Calibri" w:hAnsi="Times New Roman" w:cs="Times New Roman"/>
                <w:color w:val="000000"/>
                <w:sz w:val="28"/>
                <w:szCs w:val="28"/>
                <w:lang w:val="uk-UA" w:eastAsia="zh-CN"/>
              </w:rPr>
              <w:t>ЧИНЯК</w:t>
            </w:r>
          </w:p>
          <w:p w:rsidR="007249E9" w:rsidRPr="007249E9" w:rsidRDefault="007249E9" w:rsidP="002206D9">
            <w:pPr>
              <w:spacing w:line="256" w:lineRule="auto"/>
              <w:rPr>
                <w:rFonts w:ascii="Times New Roman" w:eastAsia="Calibri" w:hAnsi="Times New Roman" w:cs="Times New Roman"/>
                <w:color w:val="000000"/>
                <w:sz w:val="28"/>
                <w:szCs w:val="28"/>
                <w:lang w:val="uk-UA" w:eastAsia="zh-CN"/>
              </w:rPr>
            </w:pPr>
            <w:r w:rsidRPr="007249E9">
              <w:rPr>
                <w:rFonts w:ascii="Times New Roman" w:eastAsia="Calibri" w:hAnsi="Times New Roman" w:cs="Times New Roman"/>
                <w:color w:val="000000"/>
                <w:sz w:val="28"/>
                <w:szCs w:val="28"/>
                <w:lang w:val="uk-UA" w:eastAsia="zh-CN"/>
              </w:rPr>
              <w:t>Леся  Василівна</w:t>
            </w:r>
          </w:p>
          <w:p w:rsidR="007249E9" w:rsidRPr="007249E9" w:rsidRDefault="007249E9" w:rsidP="002206D9">
            <w:pPr>
              <w:spacing w:line="256" w:lineRule="auto"/>
              <w:rPr>
                <w:rFonts w:ascii="Times New Roman" w:eastAsia="Calibri" w:hAnsi="Times New Roman" w:cs="Times New Roman"/>
                <w:color w:val="000000"/>
                <w:sz w:val="28"/>
                <w:szCs w:val="28"/>
                <w:lang w:val="uk-UA" w:eastAsia="zh-CN"/>
              </w:rPr>
            </w:pPr>
          </w:p>
          <w:p w:rsidR="007249E9" w:rsidRPr="007249E9" w:rsidRDefault="007249E9" w:rsidP="002206D9">
            <w:pPr>
              <w:spacing w:line="256" w:lineRule="auto"/>
              <w:rPr>
                <w:rFonts w:ascii="Times New Roman" w:eastAsia="Calibri" w:hAnsi="Times New Roman" w:cs="Times New Roman"/>
                <w:color w:val="000000"/>
                <w:sz w:val="28"/>
                <w:szCs w:val="28"/>
                <w:lang w:val="uk-UA" w:eastAsia="zh-CN"/>
              </w:rPr>
            </w:pPr>
            <w:r w:rsidRPr="007249E9">
              <w:rPr>
                <w:rFonts w:ascii="Times New Roman" w:eastAsia="Calibri" w:hAnsi="Times New Roman" w:cs="Times New Roman"/>
                <w:color w:val="000000"/>
                <w:sz w:val="28"/>
                <w:szCs w:val="28"/>
                <w:lang w:val="uk-UA" w:eastAsia="zh-CN"/>
              </w:rPr>
              <w:t>ЛУЦУК</w:t>
            </w:r>
          </w:p>
          <w:p w:rsidR="007249E9" w:rsidRPr="007249E9" w:rsidRDefault="007249E9" w:rsidP="002206D9">
            <w:pPr>
              <w:spacing w:line="256" w:lineRule="auto"/>
              <w:rPr>
                <w:rFonts w:ascii="Times New Roman" w:eastAsia="Calibri" w:hAnsi="Times New Roman" w:cs="Times New Roman"/>
                <w:color w:val="000000"/>
                <w:sz w:val="28"/>
                <w:szCs w:val="28"/>
                <w:lang w:val="uk-UA" w:eastAsia="zh-CN"/>
              </w:rPr>
            </w:pPr>
            <w:r w:rsidRPr="007249E9">
              <w:rPr>
                <w:rFonts w:ascii="Times New Roman" w:eastAsia="Calibri" w:hAnsi="Times New Roman" w:cs="Times New Roman"/>
                <w:color w:val="000000"/>
                <w:sz w:val="28"/>
                <w:szCs w:val="28"/>
                <w:lang w:val="uk-UA" w:eastAsia="zh-CN"/>
              </w:rPr>
              <w:t>Любов Миколаївна</w:t>
            </w:r>
          </w:p>
        </w:tc>
        <w:tc>
          <w:tcPr>
            <w:tcW w:w="179" w:type="dxa"/>
          </w:tcPr>
          <w:p w:rsidR="007249E9" w:rsidRPr="007249E9" w:rsidRDefault="007249E9" w:rsidP="002206D9">
            <w:pPr>
              <w:widowControl w:val="0"/>
              <w:suppressAutoHyphens/>
              <w:autoSpaceDE w:val="0"/>
              <w:autoSpaceDN w:val="0"/>
              <w:adjustRightInd w:val="0"/>
              <w:spacing w:line="256" w:lineRule="auto"/>
              <w:ind w:firstLine="851"/>
              <w:jc w:val="center"/>
              <w:rPr>
                <w:rFonts w:ascii="Times New Roman" w:eastAsia="Calibri" w:hAnsi="Times New Roman" w:cs="Times New Roman"/>
                <w:color w:val="000000"/>
                <w:sz w:val="28"/>
                <w:szCs w:val="28"/>
                <w:lang w:eastAsia="zh-CN"/>
              </w:rPr>
            </w:pPr>
          </w:p>
        </w:tc>
        <w:tc>
          <w:tcPr>
            <w:tcW w:w="5806" w:type="dxa"/>
          </w:tcPr>
          <w:p w:rsidR="007249E9" w:rsidRPr="007249E9" w:rsidRDefault="007249E9" w:rsidP="002206D9">
            <w:pPr>
              <w:widowControl w:val="0"/>
              <w:suppressAutoHyphens/>
              <w:autoSpaceDE w:val="0"/>
              <w:autoSpaceDN w:val="0"/>
              <w:adjustRightInd w:val="0"/>
              <w:spacing w:line="256" w:lineRule="auto"/>
              <w:ind w:left="57" w:right="57"/>
              <w:jc w:val="both"/>
              <w:rPr>
                <w:rFonts w:ascii="Times New Roman" w:eastAsia="Calibri" w:hAnsi="Times New Roman" w:cs="Times New Roman"/>
                <w:color w:val="000000"/>
                <w:sz w:val="28"/>
                <w:szCs w:val="28"/>
                <w:lang w:val="uk-UA" w:eastAsia="zh-CN"/>
              </w:rPr>
            </w:pPr>
            <w:r w:rsidRPr="007249E9">
              <w:rPr>
                <w:rFonts w:ascii="Times New Roman" w:eastAsia="Calibri" w:hAnsi="Times New Roman" w:cs="Times New Roman"/>
                <w:color w:val="000000"/>
                <w:sz w:val="28"/>
                <w:szCs w:val="28"/>
                <w:lang w:val="uk-UA" w:eastAsia="zh-CN"/>
              </w:rPr>
              <w:t>начальник відділу містобудування, архітектури, житлово-комунального господарства, транспорту та благоустрою</w:t>
            </w:r>
          </w:p>
          <w:p w:rsidR="007249E9" w:rsidRPr="007249E9" w:rsidRDefault="007249E9" w:rsidP="002206D9">
            <w:pPr>
              <w:widowControl w:val="0"/>
              <w:suppressAutoHyphens/>
              <w:autoSpaceDE w:val="0"/>
              <w:autoSpaceDN w:val="0"/>
              <w:adjustRightInd w:val="0"/>
              <w:spacing w:line="256" w:lineRule="auto"/>
              <w:ind w:left="57" w:right="57"/>
              <w:jc w:val="both"/>
              <w:rPr>
                <w:rFonts w:ascii="Times New Roman" w:eastAsia="Calibri" w:hAnsi="Times New Roman" w:cs="Times New Roman"/>
                <w:color w:val="000000"/>
                <w:sz w:val="28"/>
                <w:szCs w:val="28"/>
                <w:lang w:val="uk-UA" w:eastAsia="zh-CN"/>
              </w:rPr>
            </w:pPr>
          </w:p>
          <w:p w:rsidR="007249E9" w:rsidRPr="007249E9" w:rsidRDefault="007249E9" w:rsidP="002206D9">
            <w:pPr>
              <w:widowControl w:val="0"/>
              <w:suppressAutoHyphens/>
              <w:autoSpaceDE w:val="0"/>
              <w:autoSpaceDN w:val="0"/>
              <w:adjustRightInd w:val="0"/>
              <w:spacing w:line="256" w:lineRule="auto"/>
              <w:ind w:left="57" w:right="57"/>
              <w:jc w:val="both"/>
              <w:rPr>
                <w:rFonts w:ascii="Times New Roman" w:eastAsia="Calibri" w:hAnsi="Times New Roman" w:cs="Times New Roman"/>
                <w:color w:val="000000"/>
                <w:sz w:val="28"/>
                <w:szCs w:val="28"/>
                <w:lang w:val="uk-UA" w:eastAsia="zh-CN"/>
              </w:rPr>
            </w:pPr>
            <w:r w:rsidRPr="007249E9">
              <w:rPr>
                <w:rFonts w:ascii="Times New Roman" w:eastAsia="Calibri" w:hAnsi="Times New Roman" w:cs="Times New Roman"/>
                <w:color w:val="000000"/>
                <w:sz w:val="28"/>
                <w:szCs w:val="28"/>
                <w:lang w:val="uk-UA" w:eastAsia="zh-CN"/>
              </w:rPr>
              <w:t>начальник відділу охорони здоров’я, соціального захисту населення та у справах дітей Перечинської міської ради</w:t>
            </w:r>
          </w:p>
          <w:p w:rsidR="007249E9" w:rsidRPr="007249E9" w:rsidRDefault="007249E9" w:rsidP="007249E9">
            <w:pPr>
              <w:widowControl w:val="0"/>
              <w:suppressAutoHyphens/>
              <w:autoSpaceDE w:val="0"/>
              <w:autoSpaceDN w:val="0"/>
              <w:adjustRightInd w:val="0"/>
              <w:spacing w:line="256" w:lineRule="auto"/>
              <w:ind w:right="57"/>
              <w:jc w:val="both"/>
              <w:rPr>
                <w:rFonts w:ascii="Times New Roman" w:eastAsia="Calibri" w:hAnsi="Times New Roman" w:cs="Times New Roman"/>
                <w:color w:val="000000"/>
                <w:sz w:val="28"/>
                <w:szCs w:val="28"/>
                <w:lang w:val="uk-UA" w:eastAsia="zh-CN"/>
              </w:rPr>
            </w:pPr>
            <w:r w:rsidRPr="007249E9">
              <w:rPr>
                <w:rFonts w:ascii="Times New Roman" w:eastAsia="Calibri" w:hAnsi="Times New Roman" w:cs="Times New Roman"/>
                <w:color w:val="000000"/>
                <w:sz w:val="28"/>
                <w:szCs w:val="28"/>
                <w:lang w:val="uk-UA" w:eastAsia="zh-CN"/>
              </w:rPr>
              <w:t>директор комунального закладу «Центр надання соціальних послуг Перечинської міської ОТГ»</w:t>
            </w:r>
          </w:p>
        </w:tc>
      </w:tr>
      <w:tr w:rsidR="007249E9" w:rsidRPr="007249E9" w:rsidTr="002206D9">
        <w:trPr>
          <w:gridBefore w:val="1"/>
          <w:wBefore w:w="55" w:type="dxa"/>
        </w:trPr>
        <w:tc>
          <w:tcPr>
            <w:tcW w:w="3735" w:type="dxa"/>
          </w:tcPr>
          <w:p w:rsidR="007249E9" w:rsidRPr="007249E9" w:rsidRDefault="007249E9" w:rsidP="002206D9">
            <w:pPr>
              <w:widowControl w:val="0"/>
              <w:suppressAutoHyphens/>
              <w:autoSpaceDE w:val="0"/>
              <w:autoSpaceDN w:val="0"/>
              <w:adjustRightInd w:val="0"/>
              <w:spacing w:line="256" w:lineRule="auto"/>
              <w:rPr>
                <w:rFonts w:ascii="Times New Roman" w:eastAsia="Calibri" w:hAnsi="Times New Roman" w:cs="Times New Roman"/>
                <w:caps/>
                <w:color w:val="000000"/>
                <w:sz w:val="28"/>
                <w:szCs w:val="28"/>
                <w:lang w:val="uk-UA" w:eastAsia="zh-CN"/>
              </w:rPr>
            </w:pPr>
          </w:p>
          <w:p w:rsidR="007249E9" w:rsidRPr="007249E9" w:rsidRDefault="007249E9" w:rsidP="002206D9">
            <w:pPr>
              <w:widowControl w:val="0"/>
              <w:suppressAutoHyphens/>
              <w:autoSpaceDE w:val="0"/>
              <w:autoSpaceDN w:val="0"/>
              <w:adjustRightInd w:val="0"/>
              <w:spacing w:line="256" w:lineRule="auto"/>
              <w:rPr>
                <w:rFonts w:ascii="Times New Roman" w:eastAsia="Calibri" w:hAnsi="Times New Roman" w:cs="Times New Roman"/>
                <w:caps/>
                <w:color w:val="000000"/>
                <w:sz w:val="28"/>
                <w:szCs w:val="28"/>
                <w:lang w:val="uk-UA" w:eastAsia="zh-CN"/>
              </w:rPr>
            </w:pPr>
            <w:r w:rsidRPr="007249E9">
              <w:rPr>
                <w:rFonts w:ascii="Times New Roman" w:eastAsia="Calibri" w:hAnsi="Times New Roman" w:cs="Times New Roman"/>
                <w:caps/>
                <w:color w:val="000000"/>
                <w:sz w:val="28"/>
                <w:szCs w:val="28"/>
                <w:lang w:val="uk-UA" w:eastAsia="zh-CN"/>
              </w:rPr>
              <w:t>ВИШНЯК</w:t>
            </w:r>
          </w:p>
          <w:p w:rsidR="007249E9" w:rsidRPr="007249E9" w:rsidRDefault="007249E9" w:rsidP="002206D9">
            <w:pPr>
              <w:widowControl w:val="0"/>
              <w:suppressAutoHyphens/>
              <w:autoSpaceDE w:val="0"/>
              <w:autoSpaceDN w:val="0"/>
              <w:adjustRightInd w:val="0"/>
              <w:spacing w:line="256" w:lineRule="auto"/>
              <w:rPr>
                <w:rFonts w:ascii="Times New Roman" w:eastAsia="Calibri" w:hAnsi="Times New Roman" w:cs="Times New Roman"/>
                <w:caps/>
                <w:color w:val="000000"/>
                <w:sz w:val="28"/>
                <w:szCs w:val="28"/>
                <w:lang w:val="uk-UA" w:eastAsia="zh-CN"/>
              </w:rPr>
            </w:pPr>
            <w:r w:rsidRPr="007249E9">
              <w:rPr>
                <w:rFonts w:ascii="Times New Roman" w:eastAsia="Calibri" w:hAnsi="Times New Roman" w:cs="Times New Roman"/>
                <w:caps/>
                <w:color w:val="000000"/>
                <w:sz w:val="28"/>
                <w:szCs w:val="28"/>
                <w:lang w:val="uk-UA" w:eastAsia="zh-CN"/>
              </w:rPr>
              <w:t>Андрій Миколайович</w:t>
            </w:r>
          </w:p>
          <w:p w:rsidR="007249E9" w:rsidRPr="007249E9" w:rsidRDefault="007249E9" w:rsidP="002206D9">
            <w:pPr>
              <w:widowControl w:val="0"/>
              <w:suppressAutoHyphens/>
              <w:autoSpaceDE w:val="0"/>
              <w:autoSpaceDN w:val="0"/>
              <w:adjustRightInd w:val="0"/>
              <w:spacing w:line="256" w:lineRule="auto"/>
              <w:rPr>
                <w:rFonts w:ascii="Times New Roman" w:eastAsia="Calibri" w:hAnsi="Times New Roman" w:cs="Times New Roman"/>
                <w:caps/>
                <w:color w:val="000000"/>
                <w:sz w:val="28"/>
                <w:szCs w:val="28"/>
                <w:lang w:val="uk-UA" w:eastAsia="zh-CN"/>
              </w:rPr>
            </w:pPr>
          </w:p>
        </w:tc>
        <w:tc>
          <w:tcPr>
            <w:tcW w:w="179" w:type="dxa"/>
          </w:tcPr>
          <w:p w:rsidR="007249E9" w:rsidRPr="007249E9" w:rsidRDefault="007249E9" w:rsidP="002206D9">
            <w:pPr>
              <w:widowControl w:val="0"/>
              <w:suppressAutoHyphens/>
              <w:autoSpaceDE w:val="0"/>
              <w:autoSpaceDN w:val="0"/>
              <w:adjustRightInd w:val="0"/>
              <w:spacing w:line="256" w:lineRule="auto"/>
              <w:ind w:firstLine="851"/>
              <w:jc w:val="center"/>
              <w:rPr>
                <w:rFonts w:ascii="Times New Roman" w:eastAsia="Calibri" w:hAnsi="Times New Roman" w:cs="Times New Roman"/>
                <w:color w:val="000000"/>
                <w:sz w:val="28"/>
                <w:szCs w:val="28"/>
                <w:lang w:eastAsia="zh-CN"/>
              </w:rPr>
            </w:pPr>
          </w:p>
        </w:tc>
        <w:tc>
          <w:tcPr>
            <w:tcW w:w="5806" w:type="dxa"/>
          </w:tcPr>
          <w:p w:rsidR="007249E9" w:rsidRPr="007249E9" w:rsidRDefault="007249E9" w:rsidP="002206D9">
            <w:pPr>
              <w:widowControl w:val="0"/>
              <w:suppressAutoHyphens/>
              <w:autoSpaceDE w:val="0"/>
              <w:autoSpaceDN w:val="0"/>
              <w:adjustRightInd w:val="0"/>
              <w:spacing w:line="256" w:lineRule="auto"/>
              <w:ind w:left="57" w:right="57"/>
              <w:jc w:val="both"/>
              <w:rPr>
                <w:rFonts w:ascii="Times New Roman" w:eastAsia="Calibri" w:hAnsi="Times New Roman" w:cs="Times New Roman"/>
                <w:color w:val="000000"/>
                <w:sz w:val="28"/>
                <w:szCs w:val="28"/>
                <w:lang w:val="uk-UA" w:eastAsia="zh-CN"/>
              </w:rPr>
            </w:pPr>
          </w:p>
          <w:p w:rsidR="007249E9" w:rsidRPr="007249E9" w:rsidRDefault="007249E9" w:rsidP="002206D9">
            <w:pPr>
              <w:widowControl w:val="0"/>
              <w:suppressAutoHyphens/>
              <w:autoSpaceDE w:val="0"/>
              <w:autoSpaceDN w:val="0"/>
              <w:adjustRightInd w:val="0"/>
              <w:spacing w:line="256" w:lineRule="auto"/>
              <w:ind w:left="57" w:right="57"/>
              <w:jc w:val="both"/>
              <w:rPr>
                <w:rFonts w:ascii="Times New Roman" w:eastAsia="Calibri" w:hAnsi="Times New Roman" w:cs="Times New Roman"/>
                <w:color w:val="000000"/>
                <w:sz w:val="28"/>
                <w:szCs w:val="28"/>
                <w:lang w:eastAsia="zh-CN"/>
              </w:rPr>
            </w:pPr>
            <w:r w:rsidRPr="007249E9">
              <w:rPr>
                <w:rFonts w:ascii="Times New Roman" w:eastAsia="Calibri" w:hAnsi="Times New Roman" w:cs="Times New Roman"/>
                <w:color w:val="000000"/>
                <w:sz w:val="28"/>
                <w:szCs w:val="28"/>
                <w:lang w:val="uk-UA" w:eastAsia="zh-CN"/>
              </w:rPr>
              <w:t xml:space="preserve">благодійний фонд Центр громадських ініціатив </w:t>
            </w:r>
            <w:r w:rsidRPr="007249E9">
              <w:rPr>
                <w:rFonts w:ascii="Times New Roman" w:eastAsia="Calibri" w:hAnsi="Times New Roman" w:cs="Times New Roman"/>
                <w:color w:val="000000"/>
                <w:sz w:val="28"/>
                <w:szCs w:val="28"/>
                <w:lang w:eastAsia="zh-CN"/>
              </w:rPr>
              <w:t xml:space="preserve"> (за згодою)</w:t>
            </w:r>
          </w:p>
          <w:p w:rsidR="007249E9" w:rsidRPr="007249E9" w:rsidRDefault="007249E9" w:rsidP="002206D9">
            <w:pPr>
              <w:widowControl w:val="0"/>
              <w:suppressAutoHyphens/>
              <w:autoSpaceDE w:val="0"/>
              <w:autoSpaceDN w:val="0"/>
              <w:adjustRightInd w:val="0"/>
              <w:spacing w:line="256" w:lineRule="auto"/>
              <w:ind w:left="57" w:right="57"/>
              <w:jc w:val="both"/>
              <w:rPr>
                <w:rFonts w:ascii="Times New Roman" w:eastAsia="Calibri" w:hAnsi="Times New Roman" w:cs="Times New Roman"/>
                <w:color w:val="000000"/>
                <w:sz w:val="28"/>
                <w:szCs w:val="28"/>
                <w:lang w:eastAsia="zh-CN"/>
              </w:rPr>
            </w:pPr>
          </w:p>
        </w:tc>
      </w:tr>
    </w:tbl>
    <w:p w:rsidR="007249E9" w:rsidRPr="007249E9" w:rsidRDefault="007249E9" w:rsidP="007249E9">
      <w:pPr>
        <w:pStyle w:val="a3"/>
        <w:jc w:val="both"/>
        <w:rPr>
          <w:rFonts w:ascii="Times New Roman" w:hAnsi="Times New Roman" w:cs="Times New Roman"/>
          <w:sz w:val="28"/>
          <w:lang w:val="uk-UA"/>
        </w:rPr>
      </w:pPr>
      <w:r w:rsidRPr="007249E9">
        <w:rPr>
          <w:rFonts w:ascii="Times New Roman" w:hAnsi="Times New Roman" w:cs="Times New Roman"/>
          <w:sz w:val="28"/>
          <w:lang w:val="uk-UA"/>
        </w:rPr>
        <w:t xml:space="preserve"> СУДАКОВА</w:t>
      </w:r>
      <w:r w:rsidRPr="007249E9">
        <w:rPr>
          <w:sz w:val="28"/>
          <w:lang w:val="uk-UA"/>
        </w:rPr>
        <w:t xml:space="preserve">    </w:t>
      </w:r>
      <w:r w:rsidRPr="007249E9">
        <w:rPr>
          <w:rFonts w:ascii="Times New Roman" w:hAnsi="Times New Roman" w:cs="Times New Roman"/>
          <w:sz w:val="28"/>
          <w:lang w:val="uk-UA"/>
        </w:rPr>
        <w:t xml:space="preserve">                               БЛАГОДІЙНИЙ ФОНД ПІДТРИМКИ </w:t>
      </w:r>
    </w:p>
    <w:p w:rsidR="007249E9" w:rsidRPr="007249E9" w:rsidRDefault="007249E9" w:rsidP="007249E9">
      <w:pPr>
        <w:pStyle w:val="a3"/>
        <w:jc w:val="both"/>
        <w:rPr>
          <w:rFonts w:ascii="Times New Roman" w:hAnsi="Times New Roman" w:cs="Times New Roman"/>
          <w:sz w:val="28"/>
          <w:lang w:val="uk-UA"/>
        </w:rPr>
      </w:pPr>
      <w:r w:rsidRPr="007249E9">
        <w:rPr>
          <w:rFonts w:ascii="Times New Roman" w:hAnsi="Times New Roman" w:cs="Times New Roman"/>
          <w:sz w:val="28"/>
          <w:lang w:val="uk-UA"/>
        </w:rPr>
        <w:t xml:space="preserve"> Ірина Іванівна                             ДІТЕЙ-СИРІТ ТА ДІТЕЙ ПОЗБАВЛЕНИХ  </w:t>
      </w:r>
    </w:p>
    <w:p w:rsidR="007249E9" w:rsidRPr="007249E9" w:rsidRDefault="007249E9" w:rsidP="007249E9">
      <w:pPr>
        <w:pStyle w:val="a3"/>
        <w:jc w:val="both"/>
        <w:rPr>
          <w:rFonts w:ascii="Times New Roman" w:hAnsi="Times New Roman" w:cs="Times New Roman"/>
          <w:sz w:val="28"/>
          <w:lang w:val="uk-UA"/>
        </w:rPr>
      </w:pPr>
      <w:r w:rsidRPr="007249E9">
        <w:rPr>
          <w:rFonts w:ascii="Times New Roman" w:hAnsi="Times New Roman" w:cs="Times New Roman"/>
          <w:sz w:val="28"/>
          <w:lang w:val="uk-UA"/>
        </w:rPr>
        <w:t xml:space="preserve">                                                    БАТЬКІВСЬКОГО ПІКЛУВАННЯ «ОПІКА»</w:t>
      </w:r>
    </w:p>
    <w:p w:rsidR="007249E9" w:rsidRPr="007249E9" w:rsidRDefault="007249E9" w:rsidP="007249E9">
      <w:pPr>
        <w:pStyle w:val="a3"/>
        <w:jc w:val="both"/>
        <w:rPr>
          <w:rFonts w:ascii="Times New Roman" w:eastAsia="Calibri" w:hAnsi="Times New Roman" w:cs="Times New Roman"/>
          <w:color w:val="000000"/>
          <w:sz w:val="28"/>
          <w:lang w:val="uk-UA" w:eastAsia="zh-CN"/>
        </w:rPr>
      </w:pPr>
      <w:r w:rsidRPr="007249E9">
        <w:rPr>
          <w:rFonts w:ascii="Times New Roman" w:hAnsi="Times New Roman" w:cs="Times New Roman"/>
          <w:sz w:val="28"/>
          <w:lang w:val="uk-UA"/>
        </w:rPr>
        <w:t xml:space="preserve">    </w:t>
      </w:r>
      <w:r w:rsidRPr="007249E9">
        <w:rPr>
          <w:rFonts w:ascii="Times New Roman" w:eastAsia="Calibri" w:hAnsi="Times New Roman" w:cs="Times New Roman"/>
          <w:color w:val="000000"/>
          <w:sz w:val="28"/>
          <w:lang w:val="uk-UA" w:eastAsia="zh-CN"/>
        </w:rPr>
        <w:t>(за згодою)</w:t>
      </w:r>
    </w:p>
    <w:p w:rsidR="007249E9" w:rsidRPr="007249E9" w:rsidRDefault="007249E9" w:rsidP="007249E9">
      <w:pPr>
        <w:rPr>
          <w:rFonts w:ascii="Times New Roman" w:eastAsia="Calibri" w:hAnsi="Times New Roman" w:cs="Times New Roman"/>
          <w:color w:val="000000"/>
          <w:sz w:val="28"/>
          <w:szCs w:val="28"/>
          <w:lang w:val="uk-UA" w:eastAsia="zh-CN"/>
        </w:rPr>
      </w:pPr>
    </w:p>
    <w:p w:rsidR="007249E9" w:rsidRPr="007249E9" w:rsidRDefault="007249E9" w:rsidP="007249E9">
      <w:pPr>
        <w:rPr>
          <w:rFonts w:ascii="Times New Roman" w:eastAsia="Calibri" w:hAnsi="Times New Roman" w:cs="Times New Roman"/>
          <w:color w:val="000000"/>
          <w:sz w:val="28"/>
          <w:szCs w:val="28"/>
          <w:lang w:val="uk-UA" w:eastAsia="zh-CN"/>
        </w:rPr>
      </w:pPr>
      <w:r w:rsidRPr="007249E9">
        <w:rPr>
          <w:rFonts w:ascii="Times New Roman" w:eastAsia="Calibri" w:hAnsi="Times New Roman" w:cs="Times New Roman"/>
          <w:color w:val="000000"/>
          <w:sz w:val="28"/>
          <w:szCs w:val="28"/>
          <w:lang w:val="uk-UA" w:eastAsia="zh-CN"/>
        </w:rPr>
        <w:t xml:space="preserve">ГАФІЯНИЧ                              фахівець із соціальної роботи «Центр надання </w:t>
      </w:r>
    </w:p>
    <w:p w:rsidR="007249E9" w:rsidRPr="007249E9" w:rsidRDefault="007249E9" w:rsidP="007249E9">
      <w:pPr>
        <w:rPr>
          <w:rFonts w:ascii="Times New Roman" w:eastAsia="Calibri" w:hAnsi="Times New Roman" w:cs="Times New Roman"/>
          <w:color w:val="000000"/>
          <w:sz w:val="28"/>
          <w:szCs w:val="28"/>
          <w:lang w:val="uk-UA" w:eastAsia="zh-CN"/>
        </w:rPr>
      </w:pPr>
      <w:r w:rsidRPr="007249E9">
        <w:rPr>
          <w:rFonts w:ascii="Times New Roman" w:eastAsia="Calibri" w:hAnsi="Times New Roman" w:cs="Times New Roman"/>
          <w:color w:val="000000"/>
          <w:sz w:val="28"/>
          <w:szCs w:val="28"/>
          <w:lang w:val="uk-UA" w:eastAsia="zh-CN"/>
        </w:rPr>
        <w:lastRenderedPageBreak/>
        <w:t>Вікторія Іванівна                      соціальних послуг Перечинської міської ОТГ»</w:t>
      </w:r>
    </w:p>
    <w:p w:rsidR="007249E9" w:rsidRPr="007249E9" w:rsidRDefault="007249E9" w:rsidP="007249E9">
      <w:pPr>
        <w:rPr>
          <w:rFonts w:ascii="Times New Roman" w:hAnsi="Times New Roman" w:cs="Times New Roman"/>
          <w:sz w:val="28"/>
          <w:szCs w:val="28"/>
          <w:lang w:val="uk-UA"/>
        </w:rPr>
      </w:pPr>
    </w:p>
    <w:p w:rsidR="007249E9" w:rsidRPr="007249E9" w:rsidRDefault="007249E9" w:rsidP="007249E9">
      <w:pPr>
        <w:spacing w:line="480" w:lineRule="auto"/>
        <w:rPr>
          <w:rFonts w:ascii="Times New Roman" w:hAnsi="Times New Roman" w:cs="Times New Roman"/>
          <w:sz w:val="28"/>
          <w:szCs w:val="28"/>
          <w:lang w:val="uk-UA"/>
        </w:rPr>
      </w:pPr>
      <w:r w:rsidRPr="007249E9">
        <w:rPr>
          <w:rFonts w:ascii="Times New Roman" w:hAnsi="Times New Roman" w:cs="Times New Roman"/>
          <w:sz w:val="28"/>
          <w:szCs w:val="28"/>
          <w:lang w:val="uk-UA"/>
        </w:rPr>
        <w:t xml:space="preserve"> </w:t>
      </w:r>
      <w:r w:rsidRPr="007249E9">
        <w:rPr>
          <w:rFonts w:ascii="Times New Roman" w:hAnsi="Times New Roman" w:cs="Times New Roman"/>
          <w:b/>
          <w:sz w:val="28"/>
          <w:lang w:val="uk-UA"/>
        </w:rPr>
        <w:t>Керуюча справами                                                          Євгенія ГАФІЯНИЧ</w:t>
      </w:r>
    </w:p>
    <w:p w:rsidR="007249E9" w:rsidRDefault="007249E9" w:rsidP="007249E9">
      <w:pPr>
        <w:rPr>
          <w:lang w:val="uk-UA"/>
        </w:rPr>
      </w:pPr>
    </w:p>
    <w:p w:rsidR="007249E9" w:rsidRPr="00472763" w:rsidRDefault="007249E9" w:rsidP="007249E9">
      <w:pPr>
        <w:rPr>
          <w:lang w:val="uk-UA"/>
        </w:rPr>
      </w:pPr>
    </w:p>
    <w:p w:rsidR="007249E9" w:rsidRPr="00472763" w:rsidRDefault="007249E9" w:rsidP="007249E9">
      <w:pPr>
        <w:widowControl w:val="0"/>
        <w:autoSpaceDE w:val="0"/>
        <w:autoSpaceDN w:val="0"/>
        <w:adjustRightInd w:val="0"/>
        <w:jc w:val="right"/>
        <w:rPr>
          <w:rFonts w:eastAsia="Calibri"/>
          <w:sz w:val="28"/>
          <w:szCs w:val="28"/>
          <w:lang w:val="uk-UA"/>
        </w:rPr>
      </w:pPr>
    </w:p>
    <w:p w:rsidR="007249E9" w:rsidRPr="00472763" w:rsidRDefault="007249E9" w:rsidP="007249E9">
      <w:pPr>
        <w:widowControl w:val="0"/>
        <w:autoSpaceDE w:val="0"/>
        <w:autoSpaceDN w:val="0"/>
        <w:adjustRightInd w:val="0"/>
        <w:jc w:val="right"/>
        <w:rPr>
          <w:rFonts w:eastAsia="Calibri"/>
          <w:sz w:val="28"/>
          <w:szCs w:val="28"/>
          <w:lang w:val="uk-UA"/>
        </w:rPr>
      </w:pPr>
    </w:p>
    <w:p w:rsidR="007249E9" w:rsidRPr="00472763" w:rsidRDefault="007249E9" w:rsidP="007249E9">
      <w:pPr>
        <w:rPr>
          <w:lang w:val="uk-UA"/>
        </w:rPr>
      </w:pPr>
    </w:p>
    <w:p w:rsidR="007249E9" w:rsidRPr="007249E9" w:rsidRDefault="007249E9" w:rsidP="007249E9">
      <w:pPr>
        <w:rPr>
          <w:rFonts w:ascii="Times New Roman" w:hAnsi="Times New Roman" w:cs="Times New Roman"/>
          <w:lang w:val="uk-UA"/>
        </w:rPr>
      </w:pPr>
    </w:p>
    <w:p w:rsidR="007249E9" w:rsidRDefault="007249E9" w:rsidP="007249E9">
      <w:pPr>
        <w:widowControl w:val="0"/>
        <w:autoSpaceDE w:val="0"/>
        <w:autoSpaceDN w:val="0"/>
        <w:adjustRightInd w:val="0"/>
        <w:jc w:val="right"/>
        <w:rPr>
          <w:rFonts w:ascii="Times New Roman" w:eastAsia="Calibri" w:hAnsi="Times New Roman" w:cs="Times New Roman"/>
          <w:sz w:val="28"/>
          <w:szCs w:val="28"/>
          <w:lang w:val="uk-UA"/>
        </w:rPr>
      </w:pPr>
    </w:p>
    <w:p w:rsidR="007249E9" w:rsidRDefault="007249E9" w:rsidP="007249E9">
      <w:pPr>
        <w:widowControl w:val="0"/>
        <w:autoSpaceDE w:val="0"/>
        <w:autoSpaceDN w:val="0"/>
        <w:adjustRightInd w:val="0"/>
        <w:jc w:val="right"/>
        <w:rPr>
          <w:rFonts w:ascii="Times New Roman" w:eastAsia="Calibri" w:hAnsi="Times New Roman" w:cs="Times New Roman"/>
          <w:sz w:val="28"/>
          <w:szCs w:val="28"/>
          <w:lang w:val="uk-UA"/>
        </w:rPr>
      </w:pPr>
    </w:p>
    <w:p w:rsidR="007249E9" w:rsidRDefault="007249E9" w:rsidP="007249E9">
      <w:pPr>
        <w:widowControl w:val="0"/>
        <w:autoSpaceDE w:val="0"/>
        <w:autoSpaceDN w:val="0"/>
        <w:adjustRightInd w:val="0"/>
        <w:jc w:val="right"/>
        <w:rPr>
          <w:rFonts w:ascii="Times New Roman" w:eastAsia="Calibri" w:hAnsi="Times New Roman" w:cs="Times New Roman"/>
          <w:sz w:val="28"/>
          <w:szCs w:val="28"/>
          <w:lang w:val="uk-UA"/>
        </w:rPr>
      </w:pPr>
    </w:p>
    <w:p w:rsidR="007249E9" w:rsidRDefault="007249E9" w:rsidP="007249E9">
      <w:pPr>
        <w:widowControl w:val="0"/>
        <w:autoSpaceDE w:val="0"/>
        <w:autoSpaceDN w:val="0"/>
        <w:adjustRightInd w:val="0"/>
        <w:jc w:val="right"/>
        <w:rPr>
          <w:rFonts w:ascii="Times New Roman" w:eastAsia="Calibri" w:hAnsi="Times New Roman" w:cs="Times New Roman"/>
          <w:sz w:val="28"/>
          <w:szCs w:val="28"/>
          <w:lang w:val="uk-UA"/>
        </w:rPr>
      </w:pPr>
    </w:p>
    <w:p w:rsidR="007249E9" w:rsidRDefault="007249E9" w:rsidP="007249E9">
      <w:pPr>
        <w:widowControl w:val="0"/>
        <w:autoSpaceDE w:val="0"/>
        <w:autoSpaceDN w:val="0"/>
        <w:adjustRightInd w:val="0"/>
        <w:jc w:val="right"/>
        <w:rPr>
          <w:rFonts w:ascii="Times New Roman" w:eastAsia="Calibri" w:hAnsi="Times New Roman" w:cs="Times New Roman"/>
          <w:sz w:val="28"/>
          <w:szCs w:val="28"/>
          <w:lang w:val="uk-UA"/>
        </w:rPr>
      </w:pPr>
    </w:p>
    <w:p w:rsidR="007249E9" w:rsidRDefault="007249E9" w:rsidP="007249E9">
      <w:pPr>
        <w:widowControl w:val="0"/>
        <w:autoSpaceDE w:val="0"/>
        <w:autoSpaceDN w:val="0"/>
        <w:adjustRightInd w:val="0"/>
        <w:jc w:val="right"/>
        <w:rPr>
          <w:rFonts w:ascii="Times New Roman" w:eastAsia="Calibri" w:hAnsi="Times New Roman" w:cs="Times New Roman"/>
          <w:sz w:val="28"/>
          <w:szCs w:val="28"/>
          <w:lang w:val="uk-UA"/>
        </w:rPr>
      </w:pPr>
    </w:p>
    <w:p w:rsidR="007249E9" w:rsidRDefault="007249E9" w:rsidP="007249E9">
      <w:pPr>
        <w:widowControl w:val="0"/>
        <w:autoSpaceDE w:val="0"/>
        <w:autoSpaceDN w:val="0"/>
        <w:adjustRightInd w:val="0"/>
        <w:jc w:val="right"/>
        <w:rPr>
          <w:rFonts w:ascii="Times New Roman" w:eastAsia="Calibri" w:hAnsi="Times New Roman" w:cs="Times New Roman"/>
          <w:sz w:val="28"/>
          <w:szCs w:val="28"/>
          <w:lang w:val="uk-UA"/>
        </w:rPr>
      </w:pPr>
    </w:p>
    <w:p w:rsidR="007249E9" w:rsidRDefault="007249E9" w:rsidP="007249E9">
      <w:pPr>
        <w:widowControl w:val="0"/>
        <w:autoSpaceDE w:val="0"/>
        <w:autoSpaceDN w:val="0"/>
        <w:adjustRightInd w:val="0"/>
        <w:jc w:val="right"/>
        <w:rPr>
          <w:rFonts w:ascii="Times New Roman" w:eastAsia="Calibri" w:hAnsi="Times New Roman" w:cs="Times New Roman"/>
          <w:sz w:val="28"/>
          <w:szCs w:val="28"/>
          <w:lang w:val="uk-UA"/>
        </w:rPr>
      </w:pPr>
    </w:p>
    <w:p w:rsidR="007249E9" w:rsidRDefault="007249E9" w:rsidP="007249E9">
      <w:pPr>
        <w:widowControl w:val="0"/>
        <w:autoSpaceDE w:val="0"/>
        <w:autoSpaceDN w:val="0"/>
        <w:adjustRightInd w:val="0"/>
        <w:jc w:val="right"/>
        <w:rPr>
          <w:rFonts w:ascii="Times New Roman" w:eastAsia="Calibri" w:hAnsi="Times New Roman" w:cs="Times New Roman"/>
          <w:sz w:val="28"/>
          <w:szCs w:val="28"/>
          <w:lang w:val="uk-UA"/>
        </w:rPr>
      </w:pPr>
    </w:p>
    <w:p w:rsidR="007249E9" w:rsidRDefault="007249E9" w:rsidP="007249E9">
      <w:pPr>
        <w:widowControl w:val="0"/>
        <w:autoSpaceDE w:val="0"/>
        <w:autoSpaceDN w:val="0"/>
        <w:adjustRightInd w:val="0"/>
        <w:jc w:val="right"/>
        <w:rPr>
          <w:rFonts w:ascii="Times New Roman" w:eastAsia="Calibri" w:hAnsi="Times New Roman" w:cs="Times New Roman"/>
          <w:sz w:val="28"/>
          <w:szCs w:val="28"/>
          <w:lang w:val="uk-UA"/>
        </w:rPr>
      </w:pPr>
    </w:p>
    <w:p w:rsidR="007249E9" w:rsidRDefault="007249E9" w:rsidP="007249E9">
      <w:pPr>
        <w:widowControl w:val="0"/>
        <w:autoSpaceDE w:val="0"/>
        <w:autoSpaceDN w:val="0"/>
        <w:adjustRightInd w:val="0"/>
        <w:jc w:val="right"/>
        <w:rPr>
          <w:rFonts w:ascii="Times New Roman" w:eastAsia="Calibri" w:hAnsi="Times New Roman" w:cs="Times New Roman"/>
          <w:sz w:val="28"/>
          <w:szCs w:val="28"/>
          <w:lang w:val="uk-UA"/>
        </w:rPr>
      </w:pPr>
    </w:p>
    <w:p w:rsidR="007249E9" w:rsidRDefault="007249E9" w:rsidP="007249E9">
      <w:pPr>
        <w:widowControl w:val="0"/>
        <w:autoSpaceDE w:val="0"/>
        <w:autoSpaceDN w:val="0"/>
        <w:adjustRightInd w:val="0"/>
        <w:jc w:val="right"/>
        <w:rPr>
          <w:rFonts w:ascii="Times New Roman" w:eastAsia="Calibri" w:hAnsi="Times New Roman" w:cs="Times New Roman"/>
          <w:sz w:val="28"/>
          <w:szCs w:val="28"/>
          <w:lang w:val="uk-UA"/>
        </w:rPr>
      </w:pPr>
    </w:p>
    <w:p w:rsidR="007249E9" w:rsidRDefault="007249E9" w:rsidP="007249E9">
      <w:pPr>
        <w:widowControl w:val="0"/>
        <w:autoSpaceDE w:val="0"/>
        <w:autoSpaceDN w:val="0"/>
        <w:adjustRightInd w:val="0"/>
        <w:jc w:val="right"/>
        <w:rPr>
          <w:rFonts w:ascii="Times New Roman" w:eastAsia="Calibri" w:hAnsi="Times New Roman" w:cs="Times New Roman"/>
          <w:sz w:val="28"/>
          <w:szCs w:val="28"/>
          <w:lang w:val="uk-UA"/>
        </w:rPr>
      </w:pPr>
    </w:p>
    <w:p w:rsidR="007249E9" w:rsidRDefault="007249E9" w:rsidP="007249E9">
      <w:pPr>
        <w:widowControl w:val="0"/>
        <w:autoSpaceDE w:val="0"/>
        <w:autoSpaceDN w:val="0"/>
        <w:adjustRightInd w:val="0"/>
        <w:jc w:val="right"/>
        <w:rPr>
          <w:rFonts w:ascii="Times New Roman" w:eastAsia="Calibri" w:hAnsi="Times New Roman" w:cs="Times New Roman"/>
          <w:sz w:val="28"/>
          <w:szCs w:val="28"/>
          <w:lang w:val="uk-UA"/>
        </w:rPr>
      </w:pPr>
    </w:p>
    <w:p w:rsidR="002206D9" w:rsidRDefault="002206D9" w:rsidP="007249E9">
      <w:pPr>
        <w:widowControl w:val="0"/>
        <w:autoSpaceDE w:val="0"/>
        <w:autoSpaceDN w:val="0"/>
        <w:adjustRightInd w:val="0"/>
        <w:jc w:val="right"/>
        <w:rPr>
          <w:rFonts w:ascii="Times New Roman" w:eastAsia="Calibri" w:hAnsi="Times New Roman" w:cs="Times New Roman"/>
          <w:sz w:val="28"/>
          <w:szCs w:val="28"/>
          <w:lang w:val="uk-UA"/>
        </w:rPr>
      </w:pPr>
    </w:p>
    <w:p w:rsidR="002206D9" w:rsidRDefault="002206D9" w:rsidP="007249E9">
      <w:pPr>
        <w:widowControl w:val="0"/>
        <w:autoSpaceDE w:val="0"/>
        <w:autoSpaceDN w:val="0"/>
        <w:adjustRightInd w:val="0"/>
        <w:jc w:val="right"/>
        <w:rPr>
          <w:rFonts w:ascii="Times New Roman" w:eastAsia="Calibri" w:hAnsi="Times New Roman" w:cs="Times New Roman"/>
          <w:sz w:val="28"/>
          <w:szCs w:val="28"/>
          <w:lang w:val="uk-UA"/>
        </w:rPr>
      </w:pPr>
    </w:p>
    <w:p w:rsidR="007249E9" w:rsidRPr="007249E9" w:rsidRDefault="007249E9" w:rsidP="007249E9">
      <w:pPr>
        <w:pStyle w:val="a3"/>
        <w:jc w:val="center"/>
        <w:rPr>
          <w:rFonts w:ascii="Times New Roman" w:hAnsi="Times New Roman" w:cs="Times New Roman"/>
          <w:b/>
          <w:sz w:val="28"/>
          <w:szCs w:val="28"/>
          <w:lang w:val="uk-UA"/>
        </w:rPr>
      </w:pPr>
      <w:r w:rsidRPr="007249E9">
        <w:rPr>
          <w:rFonts w:ascii="Times New Roman" w:hAnsi="Times New Roman" w:cs="Times New Roman"/>
          <w:b/>
          <w:sz w:val="28"/>
          <w:szCs w:val="28"/>
        </w:rPr>
        <w:object w:dxaOrig="795" w:dyaOrig="1354">
          <v:shape id="_x0000_i1027" type="#_x0000_t75" style="width:29.25pt;height:40.5pt" o:ole="" fillcolor="window">
            <v:imagedata r:id="rId5" o:title="" gain="69719f"/>
          </v:shape>
          <o:OLEObject Type="Embed" ProgID="Word.Picture.8" ShapeID="_x0000_i1027" DrawAspect="Content" ObjectID="_1682408693" r:id="rId8"/>
        </w:object>
      </w:r>
    </w:p>
    <w:p w:rsidR="007249E9" w:rsidRPr="007249E9" w:rsidRDefault="007249E9" w:rsidP="007249E9">
      <w:pPr>
        <w:pStyle w:val="a3"/>
        <w:jc w:val="center"/>
        <w:rPr>
          <w:rFonts w:ascii="Times New Roman" w:hAnsi="Times New Roman" w:cs="Times New Roman"/>
          <w:b/>
          <w:sz w:val="28"/>
          <w:szCs w:val="28"/>
          <w:lang w:val="uk-UA"/>
        </w:rPr>
      </w:pPr>
      <w:r w:rsidRPr="007249E9">
        <w:rPr>
          <w:rFonts w:ascii="Times New Roman" w:hAnsi="Times New Roman" w:cs="Times New Roman"/>
          <w:b/>
          <w:sz w:val="28"/>
          <w:szCs w:val="28"/>
        </w:rPr>
        <w:t xml:space="preserve">У К </w:t>
      </w:r>
      <w:proofErr w:type="gramStart"/>
      <w:r w:rsidRPr="007249E9">
        <w:rPr>
          <w:rFonts w:ascii="Times New Roman" w:hAnsi="Times New Roman" w:cs="Times New Roman"/>
          <w:b/>
          <w:sz w:val="28"/>
          <w:szCs w:val="28"/>
        </w:rPr>
        <w:t>Р</w:t>
      </w:r>
      <w:proofErr w:type="gramEnd"/>
      <w:r w:rsidRPr="007249E9">
        <w:rPr>
          <w:rFonts w:ascii="Times New Roman" w:hAnsi="Times New Roman" w:cs="Times New Roman"/>
          <w:b/>
          <w:sz w:val="28"/>
          <w:szCs w:val="28"/>
        </w:rPr>
        <w:t xml:space="preserve"> А Ї Н А</w:t>
      </w:r>
    </w:p>
    <w:p w:rsidR="007249E9" w:rsidRPr="007249E9" w:rsidRDefault="007249E9" w:rsidP="007249E9">
      <w:pPr>
        <w:pStyle w:val="a3"/>
        <w:jc w:val="center"/>
        <w:rPr>
          <w:rFonts w:ascii="Times New Roman" w:hAnsi="Times New Roman" w:cs="Times New Roman"/>
          <w:b/>
          <w:sz w:val="28"/>
          <w:szCs w:val="28"/>
          <w:lang w:val="uk-UA"/>
        </w:rPr>
      </w:pPr>
      <w:r w:rsidRPr="007249E9">
        <w:rPr>
          <w:rFonts w:ascii="Times New Roman" w:hAnsi="Times New Roman" w:cs="Times New Roman"/>
          <w:b/>
          <w:sz w:val="28"/>
          <w:szCs w:val="28"/>
        </w:rPr>
        <w:t>ПЕРЕЧИНСЬКА МІСЬКА РАДА</w:t>
      </w:r>
    </w:p>
    <w:p w:rsidR="007249E9" w:rsidRPr="007249E9" w:rsidRDefault="007249E9" w:rsidP="007249E9">
      <w:pPr>
        <w:pStyle w:val="a3"/>
        <w:jc w:val="center"/>
        <w:rPr>
          <w:rFonts w:ascii="Times New Roman" w:hAnsi="Times New Roman" w:cs="Times New Roman"/>
          <w:b/>
          <w:sz w:val="28"/>
          <w:szCs w:val="28"/>
          <w:lang w:val="uk-UA"/>
        </w:rPr>
      </w:pPr>
      <w:r w:rsidRPr="007249E9">
        <w:rPr>
          <w:rFonts w:ascii="Times New Roman" w:hAnsi="Times New Roman" w:cs="Times New Roman"/>
          <w:b/>
          <w:sz w:val="28"/>
          <w:szCs w:val="28"/>
        </w:rPr>
        <w:t>ЗАКАРПАТСЬКОЇ ОБЛАСТІ</w:t>
      </w:r>
    </w:p>
    <w:p w:rsidR="007249E9" w:rsidRPr="007249E9" w:rsidRDefault="007249E9" w:rsidP="007249E9">
      <w:pPr>
        <w:pStyle w:val="a3"/>
        <w:jc w:val="center"/>
        <w:rPr>
          <w:rFonts w:ascii="Times New Roman" w:hAnsi="Times New Roman" w:cs="Times New Roman"/>
          <w:b/>
          <w:sz w:val="28"/>
          <w:szCs w:val="28"/>
          <w:lang w:val="uk-UA"/>
        </w:rPr>
      </w:pPr>
      <w:r w:rsidRPr="007249E9">
        <w:rPr>
          <w:rFonts w:ascii="Times New Roman" w:hAnsi="Times New Roman" w:cs="Times New Roman"/>
          <w:b/>
          <w:sz w:val="28"/>
          <w:szCs w:val="28"/>
        </w:rPr>
        <w:t xml:space="preserve">В И К О Н А В Ч </w:t>
      </w:r>
      <w:proofErr w:type="gramStart"/>
      <w:r w:rsidRPr="007249E9">
        <w:rPr>
          <w:rFonts w:ascii="Times New Roman" w:hAnsi="Times New Roman" w:cs="Times New Roman"/>
          <w:b/>
          <w:sz w:val="28"/>
          <w:szCs w:val="28"/>
        </w:rPr>
        <w:t>И Й</w:t>
      </w:r>
      <w:proofErr w:type="gramEnd"/>
      <w:r w:rsidRPr="007249E9">
        <w:rPr>
          <w:rFonts w:ascii="Times New Roman" w:hAnsi="Times New Roman" w:cs="Times New Roman"/>
          <w:b/>
          <w:sz w:val="28"/>
          <w:szCs w:val="28"/>
        </w:rPr>
        <w:t xml:space="preserve">   К О М І Т Е Т</w:t>
      </w:r>
    </w:p>
    <w:p w:rsidR="007249E9" w:rsidRPr="007249E9" w:rsidRDefault="007249E9" w:rsidP="007249E9">
      <w:pPr>
        <w:pStyle w:val="a3"/>
        <w:jc w:val="center"/>
        <w:rPr>
          <w:rFonts w:ascii="Times New Roman" w:hAnsi="Times New Roman" w:cs="Times New Roman"/>
          <w:b/>
          <w:sz w:val="28"/>
          <w:szCs w:val="28"/>
          <w:lang w:val="uk-UA"/>
        </w:rPr>
      </w:pPr>
      <w:r w:rsidRPr="007249E9">
        <w:rPr>
          <w:rFonts w:ascii="Times New Roman" w:hAnsi="Times New Roman" w:cs="Times New Roman"/>
          <w:b/>
          <w:sz w:val="28"/>
          <w:szCs w:val="28"/>
          <w:lang w:val="uk-UA"/>
        </w:rPr>
        <w:t>Р</w:t>
      </w:r>
      <w:r w:rsidRPr="007249E9">
        <w:rPr>
          <w:rFonts w:ascii="Times New Roman" w:hAnsi="Times New Roman" w:cs="Times New Roman"/>
          <w:b/>
          <w:sz w:val="28"/>
          <w:szCs w:val="28"/>
        </w:rPr>
        <w:t xml:space="preserve"> І Ш Е Н Н Я</w:t>
      </w:r>
    </w:p>
    <w:p w:rsidR="007249E9" w:rsidRPr="007249E9" w:rsidRDefault="007249E9" w:rsidP="007249E9">
      <w:pPr>
        <w:pStyle w:val="a3"/>
        <w:rPr>
          <w:rFonts w:ascii="Times New Roman" w:hAnsi="Times New Roman" w:cs="Times New Roman"/>
          <w:b/>
          <w:bCs/>
          <w:sz w:val="28"/>
          <w:szCs w:val="28"/>
          <w:lang w:val="uk-UA"/>
        </w:rPr>
      </w:pPr>
      <w:r w:rsidRPr="007249E9">
        <w:rPr>
          <w:rFonts w:ascii="Times New Roman" w:hAnsi="Times New Roman" w:cs="Times New Roman"/>
          <w:b/>
          <w:bCs/>
          <w:sz w:val="28"/>
          <w:szCs w:val="28"/>
        </w:rPr>
        <w:t>Від</w:t>
      </w:r>
      <w:r w:rsidRPr="007249E9">
        <w:rPr>
          <w:rFonts w:ascii="Times New Roman" w:hAnsi="Times New Roman" w:cs="Times New Roman"/>
          <w:b/>
          <w:bCs/>
          <w:sz w:val="28"/>
          <w:szCs w:val="28"/>
          <w:lang w:val="uk-UA"/>
        </w:rPr>
        <w:t xml:space="preserve"> 12 травня </w:t>
      </w:r>
      <w:r w:rsidRPr="007249E9">
        <w:rPr>
          <w:rFonts w:ascii="Times New Roman" w:hAnsi="Times New Roman" w:cs="Times New Roman"/>
          <w:b/>
          <w:bCs/>
          <w:sz w:val="28"/>
          <w:szCs w:val="28"/>
        </w:rPr>
        <w:t>20</w:t>
      </w:r>
      <w:r w:rsidRPr="007249E9">
        <w:rPr>
          <w:rFonts w:ascii="Times New Roman" w:hAnsi="Times New Roman" w:cs="Times New Roman"/>
          <w:b/>
          <w:bCs/>
          <w:sz w:val="28"/>
          <w:szCs w:val="28"/>
          <w:lang w:val="uk-UA"/>
        </w:rPr>
        <w:t xml:space="preserve">21 </w:t>
      </w:r>
      <w:r w:rsidRPr="007249E9">
        <w:rPr>
          <w:rFonts w:ascii="Times New Roman" w:hAnsi="Times New Roman" w:cs="Times New Roman"/>
          <w:b/>
          <w:bCs/>
          <w:sz w:val="28"/>
          <w:szCs w:val="28"/>
        </w:rPr>
        <w:t xml:space="preserve">року </w:t>
      </w:r>
      <w:r w:rsidRPr="007249E9">
        <w:rPr>
          <w:rFonts w:ascii="Times New Roman" w:hAnsi="Times New Roman" w:cs="Times New Roman"/>
          <w:b/>
          <w:bCs/>
          <w:sz w:val="28"/>
          <w:szCs w:val="28"/>
          <w:lang w:val="uk-UA"/>
        </w:rPr>
        <w:t xml:space="preserve">№ </w:t>
      </w:r>
      <w:r w:rsidR="00976AEA">
        <w:rPr>
          <w:rFonts w:ascii="Times New Roman" w:hAnsi="Times New Roman" w:cs="Times New Roman"/>
          <w:b/>
          <w:bCs/>
          <w:sz w:val="28"/>
          <w:szCs w:val="28"/>
          <w:lang w:val="uk-UA"/>
        </w:rPr>
        <w:t>79</w:t>
      </w:r>
      <w:r w:rsidRPr="007249E9">
        <w:rPr>
          <w:rFonts w:ascii="Times New Roman" w:hAnsi="Times New Roman" w:cs="Times New Roman"/>
          <w:b/>
          <w:bCs/>
          <w:sz w:val="28"/>
          <w:szCs w:val="28"/>
          <w:lang w:val="uk-UA"/>
        </w:rPr>
        <w:t xml:space="preserve">                                                                    </w:t>
      </w:r>
    </w:p>
    <w:p w:rsidR="007249E9" w:rsidRPr="007249E9" w:rsidRDefault="007249E9" w:rsidP="007249E9">
      <w:pPr>
        <w:pStyle w:val="a3"/>
        <w:rPr>
          <w:rFonts w:ascii="Times New Roman" w:hAnsi="Times New Roman" w:cs="Times New Roman"/>
          <w:b/>
          <w:bCs/>
          <w:sz w:val="28"/>
          <w:szCs w:val="28"/>
          <w:lang w:val="uk-UA"/>
        </w:rPr>
      </w:pPr>
      <w:r w:rsidRPr="007249E9">
        <w:rPr>
          <w:rFonts w:ascii="Times New Roman" w:hAnsi="Times New Roman" w:cs="Times New Roman"/>
          <w:b/>
          <w:bCs/>
          <w:sz w:val="28"/>
          <w:szCs w:val="28"/>
        </w:rPr>
        <w:t>м</w:t>
      </w:r>
      <w:proofErr w:type="gramStart"/>
      <w:r w:rsidRPr="007249E9">
        <w:rPr>
          <w:rFonts w:ascii="Times New Roman" w:hAnsi="Times New Roman" w:cs="Times New Roman"/>
          <w:b/>
          <w:bCs/>
          <w:sz w:val="28"/>
          <w:szCs w:val="28"/>
        </w:rPr>
        <w:t>.П</w:t>
      </w:r>
      <w:proofErr w:type="gramEnd"/>
      <w:r w:rsidRPr="007249E9">
        <w:rPr>
          <w:rFonts w:ascii="Times New Roman" w:hAnsi="Times New Roman" w:cs="Times New Roman"/>
          <w:b/>
          <w:bCs/>
          <w:sz w:val="28"/>
          <w:szCs w:val="28"/>
        </w:rPr>
        <w:t>еречин</w:t>
      </w:r>
    </w:p>
    <w:p w:rsidR="007249E9" w:rsidRPr="007249E9" w:rsidRDefault="007249E9" w:rsidP="007249E9">
      <w:pPr>
        <w:spacing w:after="0"/>
        <w:jc w:val="center"/>
        <w:rPr>
          <w:rFonts w:ascii="Times New Roman" w:hAnsi="Times New Roman" w:cs="Times New Roman"/>
          <w:b/>
          <w:sz w:val="28"/>
          <w:szCs w:val="28"/>
          <w:lang w:val="uk-UA"/>
        </w:rPr>
      </w:pPr>
    </w:p>
    <w:p w:rsidR="007249E9" w:rsidRPr="007249E9" w:rsidRDefault="007249E9" w:rsidP="007249E9">
      <w:pPr>
        <w:spacing w:after="0" w:line="240" w:lineRule="auto"/>
        <w:rPr>
          <w:rFonts w:ascii="Times New Roman" w:hAnsi="Times New Roman" w:cs="Times New Roman"/>
          <w:b/>
          <w:sz w:val="28"/>
          <w:szCs w:val="28"/>
          <w:lang w:val="uk-UA"/>
        </w:rPr>
      </w:pPr>
      <w:r w:rsidRPr="007249E9">
        <w:rPr>
          <w:rFonts w:ascii="Times New Roman" w:hAnsi="Times New Roman" w:cs="Times New Roman"/>
          <w:b/>
          <w:sz w:val="28"/>
          <w:szCs w:val="28"/>
          <w:lang w:val="uk-UA"/>
        </w:rPr>
        <w:t>Про внесення змін до рішення  № 19 від 24.02.2021 р.</w:t>
      </w:r>
    </w:p>
    <w:p w:rsidR="007249E9" w:rsidRPr="007249E9" w:rsidRDefault="007249E9" w:rsidP="007249E9">
      <w:pPr>
        <w:spacing w:after="0" w:line="240" w:lineRule="auto"/>
        <w:rPr>
          <w:rFonts w:ascii="Times New Roman" w:hAnsi="Times New Roman" w:cs="Times New Roman"/>
          <w:b/>
          <w:sz w:val="28"/>
          <w:szCs w:val="28"/>
          <w:lang w:val="uk-UA"/>
        </w:rPr>
      </w:pPr>
      <w:r w:rsidRPr="007249E9">
        <w:rPr>
          <w:rFonts w:ascii="Times New Roman" w:hAnsi="Times New Roman" w:cs="Times New Roman"/>
          <w:b/>
          <w:sz w:val="28"/>
          <w:szCs w:val="28"/>
          <w:lang w:val="uk-UA"/>
        </w:rPr>
        <w:t>«Про затвердження тарифів на платні послуги</w:t>
      </w:r>
    </w:p>
    <w:p w:rsidR="007249E9" w:rsidRPr="007249E9" w:rsidRDefault="007249E9" w:rsidP="007249E9">
      <w:pPr>
        <w:spacing w:after="0" w:line="240" w:lineRule="auto"/>
        <w:rPr>
          <w:rFonts w:ascii="Times New Roman" w:hAnsi="Times New Roman" w:cs="Times New Roman"/>
          <w:b/>
          <w:sz w:val="28"/>
          <w:szCs w:val="28"/>
          <w:lang w:val="uk-UA"/>
        </w:rPr>
      </w:pPr>
      <w:r w:rsidRPr="007249E9">
        <w:rPr>
          <w:rFonts w:ascii="Times New Roman" w:hAnsi="Times New Roman" w:cs="Times New Roman"/>
          <w:b/>
          <w:sz w:val="28"/>
          <w:szCs w:val="28"/>
          <w:lang w:val="uk-UA"/>
        </w:rPr>
        <w:t>фізичним особам, які надаються комунальним</w:t>
      </w:r>
    </w:p>
    <w:p w:rsidR="007249E9" w:rsidRPr="007249E9" w:rsidRDefault="007249E9" w:rsidP="007249E9">
      <w:pPr>
        <w:spacing w:after="0" w:line="240" w:lineRule="auto"/>
        <w:rPr>
          <w:rFonts w:ascii="Times New Roman" w:hAnsi="Times New Roman" w:cs="Times New Roman"/>
          <w:b/>
          <w:sz w:val="28"/>
          <w:szCs w:val="28"/>
          <w:lang w:val="uk-UA"/>
        </w:rPr>
      </w:pPr>
      <w:r w:rsidRPr="007249E9">
        <w:rPr>
          <w:rFonts w:ascii="Times New Roman" w:hAnsi="Times New Roman" w:cs="Times New Roman"/>
          <w:b/>
          <w:sz w:val="28"/>
          <w:szCs w:val="28"/>
          <w:lang w:val="uk-UA"/>
        </w:rPr>
        <w:t xml:space="preserve">некомерційним підприємством «Перечинська лікарня» </w:t>
      </w:r>
    </w:p>
    <w:p w:rsidR="007249E9" w:rsidRPr="007249E9" w:rsidRDefault="007249E9" w:rsidP="007249E9">
      <w:pPr>
        <w:spacing w:after="0" w:line="240" w:lineRule="auto"/>
        <w:rPr>
          <w:rFonts w:ascii="Times New Roman" w:hAnsi="Times New Roman" w:cs="Times New Roman"/>
          <w:b/>
          <w:sz w:val="28"/>
          <w:szCs w:val="28"/>
          <w:lang w:val="uk-UA"/>
        </w:rPr>
      </w:pPr>
      <w:r w:rsidRPr="007249E9">
        <w:rPr>
          <w:rFonts w:ascii="Times New Roman" w:hAnsi="Times New Roman" w:cs="Times New Roman"/>
          <w:b/>
          <w:sz w:val="28"/>
          <w:szCs w:val="28"/>
          <w:lang w:val="uk-UA"/>
        </w:rPr>
        <w:t>Перечинської міської ради Закарпатської області»</w:t>
      </w:r>
    </w:p>
    <w:p w:rsidR="007249E9" w:rsidRPr="007249E9" w:rsidRDefault="007249E9" w:rsidP="007249E9">
      <w:pPr>
        <w:spacing w:after="0" w:line="240" w:lineRule="auto"/>
        <w:jc w:val="both"/>
        <w:rPr>
          <w:rFonts w:ascii="Times New Roman" w:hAnsi="Times New Roman" w:cs="Times New Roman"/>
          <w:sz w:val="28"/>
          <w:szCs w:val="28"/>
          <w:lang w:val="uk-UA"/>
        </w:rPr>
      </w:pPr>
    </w:p>
    <w:p w:rsidR="007249E9" w:rsidRPr="007249E9" w:rsidRDefault="007249E9" w:rsidP="007249E9">
      <w:pPr>
        <w:spacing w:after="0" w:line="240" w:lineRule="auto"/>
        <w:jc w:val="both"/>
        <w:rPr>
          <w:rFonts w:ascii="Times New Roman" w:hAnsi="Times New Roman" w:cs="Times New Roman"/>
          <w:sz w:val="24"/>
          <w:szCs w:val="28"/>
          <w:lang w:val="uk-UA"/>
        </w:rPr>
      </w:pPr>
      <w:r w:rsidRPr="007249E9">
        <w:rPr>
          <w:rFonts w:ascii="Times New Roman" w:hAnsi="Times New Roman" w:cs="Times New Roman"/>
          <w:sz w:val="28"/>
          <w:szCs w:val="28"/>
          <w:lang w:val="uk-UA"/>
        </w:rPr>
        <w:t xml:space="preserve">   </w:t>
      </w:r>
      <w:r w:rsidRPr="007249E9">
        <w:rPr>
          <w:rFonts w:ascii="Times New Roman" w:hAnsi="Times New Roman" w:cs="Times New Roman"/>
          <w:sz w:val="24"/>
          <w:szCs w:val="28"/>
          <w:lang w:val="uk-UA"/>
        </w:rPr>
        <w:t xml:space="preserve">     З метою покращення медичного обслуговування і залучення додаткових коштів для розвитку матеріально-технічної бази комунального некомерційного підприємства «Перечинська лікарня» Перечинської міської ради відповідно до Постанови Кабінету Міністрів України від 17 вересня 1996 року № 1138 «Про затвердження переліку платних послуг, які надаються в державних закладах охорони здоров’я та вищих медичних закладах освіти», вимог закону України «Основи законодавства України про охорону здоров’я», закону України «Про державні фінансові гарантії медичного обслуговування населення», керуючись ст. 27, 28 Закону України «Про місцеве самоврядування в Україні», виконавчий комітет Перечинської міської ради </w:t>
      </w:r>
    </w:p>
    <w:p w:rsidR="007249E9" w:rsidRPr="007249E9" w:rsidRDefault="007249E9" w:rsidP="007249E9">
      <w:pPr>
        <w:spacing w:after="0"/>
        <w:rPr>
          <w:rFonts w:ascii="Times New Roman" w:hAnsi="Times New Roman" w:cs="Times New Roman"/>
          <w:b/>
          <w:sz w:val="28"/>
          <w:szCs w:val="28"/>
          <w:lang w:val="uk-UA"/>
        </w:rPr>
      </w:pPr>
    </w:p>
    <w:p w:rsidR="007249E9" w:rsidRPr="007249E9" w:rsidRDefault="007249E9" w:rsidP="007249E9">
      <w:pPr>
        <w:spacing w:after="0"/>
        <w:jc w:val="center"/>
        <w:rPr>
          <w:rFonts w:ascii="Times New Roman" w:hAnsi="Times New Roman" w:cs="Times New Roman"/>
          <w:b/>
          <w:sz w:val="28"/>
          <w:szCs w:val="28"/>
          <w:lang w:val="uk-UA"/>
        </w:rPr>
      </w:pPr>
      <w:r w:rsidRPr="007249E9">
        <w:rPr>
          <w:rFonts w:ascii="Times New Roman" w:hAnsi="Times New Roman" w:cs="Times New Roman"/>
          <w:b/>
          <w:sz w:val="28"/>
          <w:szCs w:val="28"/>
          <w:lang w:val="uk-UA"/>
        </w:rPr>
        <w:t>ВИРІШИВ:</w:t>
      </w:r>
    </w:p>
    <w:p w:rsidR="007249E9" w:rsidRPr="007249E9" w:rsidRDefault="007249E9" w:rsidP="007249E9">
      <w:pPr>
        <w:spacing w:after="0"/>
        <w:jc w:val="center"/>
        <w:rPr>
          <w:rFonts w:ascii="Times New Roman" w:hAnsi="Times New Roman" w:cs="Times New Roman"/>
          <w:b/>
          <w:sz w:val="28"/>
          <w:szCs w:val="28"/>
          <w:lang w:val="uk-UA"/>
        </w:rPr>
      </w:pPr>
    </w:p>
    <w:p w:rsidR="007249E9" w:rsidRPr="007249E9" w:rsidRDefault="007249E9" w:rsidP="007249E9">
      <w:pPr>
        <w:spacing w:after="0" w:line="240" w:lineRule="auto"/>
        <w:jc w:val="both"/>
        <w:rPr>
          <w:rFonts w:ascii="Times New Roman" w:hAnsi="Times New Roman" w:cs="Times New Roman"/>
          <w:b/>
          <w:sz w:val="28"/>
          <w:szCs w:val="28"/>
          <w:lang w:val="uk-UA"/>
        </w:rPr>
      </w:pPr>
      <w:r w:rsidRPr="007249E9">
        <w:rPr>
          <w:rFonts w:ascii="Times New Roman" w:hAnsi="Times New Roman" w:cs="Times New Roman"/>
          <w:sz w:val="28"/>
          <w:szCs w:val="28"/>
          <w:lang w:val="uk-UA"/>
        </w:rPr>
        <w:t>1. Внести зміни до рішення № 19 від 24.02.2021 р. та доповнити тарифи на платні послуги фізичним особам,які надаються  комунальним некомерційним підприємством «Перечинська лікарня» Перечинської міської ради Закарпатської області (додається).</w:t>
      </w:r>
    </w:p>
    <w:p w:rsidR="007249E9" w:rsidRPr="007249E9" w:rsidRDefault="007249E9" w:rsidP="007249E9">
      <w:pPr>
        <w:spacing w:after="0"/>
        <w:jc w:val="both"/>
        <w:rPr>
          <w:rFonts w:ascii="Times New Roman" w:hAnsi="Times New Roman" w:cs="Times New Roman"/>
          <w:sz w:val="28"/>
          <w:szCs w:val="28"/>
          <w:lang w:val="uk-UA"/>
        </w:rPr>
      </w:pPr>
      <w:r w:rsidRPr="007249E9">
        <w:rPr>
          <w:rFonts w:ascii="Times New Roman" w:hAnsi="Times New Roman" w:cs="Times New Roman"/>
          <w:sz w:val="28"/>
          <w:szCs w:val="28"/>
          <w:lang w:val="uk-UA"/>
        </w:rPr>
        <w:t>2</w:t>
      </w:r>
      <w:r w:rsidRPr="007249E9">
        <w:rPr>
          <w:rFonts w:ascii="Times New Roman" w:hAnsi="Times New Roman" w:cs="Times New Roman"/>
          <w:sz w:val="28"/>
          <w:szCs w:val="28"/>
        </w:rPr>
        <w:t>.</w:t>
      </w:r>
      <w:r w:rsidRPr="007249E9">
        <w:rPr>
          <w:rFonts w:ascii="Times New Roman" w:hAnsi="Times New Roman" w:cs="Times New Roman"/>
          <w:sz w:val="28"/>
          <w:szCs w:val="28"/>
          <w:lang w:val="uk-UA"/>
        </w:rPr>
        <w:t>Директору КНП «Перечинська лікарня» Перечинської міської ради Михайлу Лабичу</w:t>
      </w:r>
      <w:r w:rsidRPr="007249E9">
        <w:rPr>
          <w:rFonts w:ascii="Times New Roman" w:hAnsi="Times New Roman" w:cs="Times New Roman"/>
          <w:sz w:val="28"/>
          <w:szCs w:val="28"/>
        </w:rPr>
        <w:t xml:space="preserve"> забезпечити надання платних послуг у відповідності до положення та тарифів. </w:t>
      </w:r>
    </w:p>
    <w:p w:rsidR="007249E9" w:rsidRPr="007249E9" w:rsidRDefault="003F0CDD" w:rsidP="007249E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7249E9" w:rsidRPr="007249E9">
        <w:rPr>
          <w:rFonts w:ascii="Times New Roman" w:hAnsi="Times New Roman" w:cs="Times New Roman"/>
          <w:sz w:val="28"/>
          <w:szCs w:val="28"/>
        </w:rPr>
        <w:t xml:space="preserve">. Контроль за виконанням даного </w:t>
      </w:r>
      <w:proofErr w:type="gramStart"/>
      <w:r w:rsidR="007249E9" w:rsidRPr="007249E9">
        <w:rPr>
          <w:rFonts w:ascii="Times New Roman" w:hAnsi="Times New Roman" w:cs="Times New Roman"/>
          <w:sz w:val="28"/>
          <w:szCs w:val="28"/>
        </w:rPr>
        <w:t>р</w:t>
      </w:r>
      <w:proofErr w:type="gramEnd"/>
      <w:r w:rsidR="007249E9" w:rsidRPr="007249E9">
        <w:rPr>
          <w:rFonts w:ascii="Times New Roman" w:hAnsi="Times New Roman" w:cs="Times New Roman"/>
          <w:sz w:val="28"/>
          <w:szCs w:val="28"/>
        </w:rPr>
        <w:t>ішення</w:t>
      </w:r>
      <w:r w:rsidR="007249E9" w:rsidRPr="007249E9">
        <w:rPr>
          <w:rFonts w:ascii="Times New Roman" w:hAnsi="Times New Roman" w:cs="Times New Roman"/>
          <w:sz w:val="28"/>
          <w:szCs w:val="28"/>
          <w:lang w:val="uk-UA"/>
        </w:rPr>
        <w:t xml:space="preserve"> покласти заступника міського голови з питань діяльності виконавчих органів Любов Крижановську.</w:t>
      </w:r>
    </w:p>
    <w:p w:rsidR="007249E9" w:rsidRPr="007249E9" w:rsidRDefault="007249E9" w:rsidP="007249E9">
      <w:pPr>
        <w:spacing w:after="0"/>
        <w:jc w:val="right"/>
        <w:rPr>
          <w:rFonts w:ascii="Times New Roman" w:hAnsi="Times New Roman" w:cs="Times New Roman"/>
          <w:b/>
          <w:sz w:val="28"/>
          <w:szCs w:val="28"/>
          <w:lang w:val="uk-UA"/>
        </w:rPr>
      </w:pPr>
    </w:p>
    <w:p w:rsidR="007249E9" w:rsidRPr="007249E9" w:rsidRDefault="007249E9" w:rsidP="007249E9">
      <w:pPr>
        <w:jc w:val="both"/>
        <w:rPr>
          <w:rStyle w:val="ecxrvts9"/>
          <w:rFonts w:ascii="Times New Roman" w:hAnsi="Times New Roman" w:cs="Times New Roman"/>
          <w:b/>
          <w:sz w:val="28"/>
          <w:szCs w:val="28"/>
          <w:lang w:val="uk-UA"/>
        </w:rPr>
      </w:pPr>
    </w:p>
    <w:p w:rsidR="002206D9" w:rsidRDefault="007249E9" w:rsidP="003F0CDD">
      <w:pPr>
        <w:jc w:val="both"/>
        <w:rPr>
          <w:rStyle w:val="ecxrvts9"/>
          <w:rFonts w:ascii="Times New Roman" w:hAnsi="Times New Roman" w:cs="Times New Roman"/>
          <w:b/>
          <w:sz w:val="28"/>
          <w:szCs w:val="28"/>
          <w:lang w:val="uk-UA"/>
        </w:rPr>
      </w:pPr>
      <w:r w:rsidRPr="007249E9">
        <w:rPr>
          <w:rStyle w:val="ecxrvts9"/>
          <w:rFonts w:ascii="Times New Roman" w:hAnsi="Times New Roman" w:cs="Times New Roman"/>
          <w:b/>
          <w:sz w:val="28"/>
          <w:szCs w:val="28"/>
          <w:lang w:val="uk-UA"/>
        </w:rPr>
        <w:t xml:space="preserve">Міський голова                                                              Іван ПОГОРІЛЯК    </w:t>
      </w:r>
    </w:p>
    <w:p w:rsidR="002206D9" w:rsidRDefault="002206D9" w:rsidP="003F0CDD">
      <w:pPr>
        <w:jc w:val="both"/>
        <w:rPr>
          <w:rStyle w:val="ecxrvts9"/>
          <w:rFonts w:ascii="Times New Roman" w:hAnsi="Times New Roman" w:cs="Times New Roman"/>
          <w:b/>
          <w:sz w:val="28"/>
          <w:szCs w:val="28"/>
          <w:lang w:val="uk-UA"/>
        </w:rPr>
      </w:pPr>
    </w:p>
    <w:p w:rsidR="002206D9" w:rsidRDefault="002206D9" w:rsidP="003F0CDD">
      <w:pPr>
        <w:jc w:val="both"/>
        <w:rPr>
          <w:rStyle w:val="ecxrvts9"/>
          <w:rFonts w:ascii="Times New Roman" w:hAnsi="Times New Roman" w:cs="Times New Roman"/>
          <w:b/>
          <w:sz w:val="28"/>
          <w:szCs w:val="28"/>
          <w:lang w:val="uk-UA"/>
        </w:rPr>
      </w:pPr>
    </w:p>
    <w:p w:rsidR="002206D9" w:rsidRPr="007249E9" w:rsidRDefault="002206D9" w:rsidP="002206D9">
      <w:pPr>
        <w:pStyle w:val="a3"/>
        <w:jc w:val="center"/>
        <w:rPr>
          <w:rFonts w:ascii="Times New Roman" w:hAnsi="Times New Roman" w:cs="Times New Roman"/>
          <w:b/>
          <w:sz w:val="28"/>
          <w:szCs w:val="28"/>
          <w:lang w:val="uk-UA"/>
        </w:rPr>
      </w:pPr>
      <w:r w:rsidRPr="007249E9">
        <w:rPr>
          <w:rFonts w:ascii="Times New Roman" w:hAnsi="Times New Roman" w:cs="Times New Roman"/>
          <w:b/>
          <w:sz w:val="28"/>
          <w:szCs w:val="28"/>
        </w:rPr>
        <w:object w:dxaOrig="795" w:dyaOrig="1354">
          <v:shape id="_x0000_i1028" type="#_x0000_t75" style="width:29.25pt;height:40.5pt" o:ole="" fillcolor="window">
            <v:imagedata r:id="rId5" o:title="" gain="69719f"/>
          </v:shape>
          <o:OLEObject Type="Embed" ProgID="Word.Picture.8" ShapeID="_x0000_i1028" DrawAspect="Content" ObjectID="_1682408694" r:id="rId9"/>
        </w:object>
      </w:r>
    </w:p>
    <w:p w:rsidR="002206D9" w:rsidRPr="007249E9" w:rsidRDefault="002206D9" w:rsidP="002206D9">
      <w:pPr>
        <w:pStyle w:val="a3"/>
        <w:jc w:val="center"/>
        <w:rPr>
          <w:rFonts w:ascii="Times New Roman" w:hAnsi="Times New Roman" w:cs="Times New Roman"/>
          <w:b/>
          <w:sz w:val="28"/>
          <w:szCs w:val="28"/>
          <w:lang w:val="uk-UA"/>
        </w:rPr>
      </w:pPr>
      <w:r w:rsidRPr="007249E9">
        <w:rPr>
          <w:rFonts w:ascii="Times New Roman" w:hAnsi="Times New Roman" w:cs="Times New Roman"/>
          <w:b/>
          <w:sz w:val="28"/>
          <w:szCs w:val="28"/>
        </w:rPr>
        <w:t xml:space="preserve">У К </w:t>
      </w:r>
      <w:proofErr w:type="gramStart"/>
      <w:r w:rsidRPr="007249E9">
        <w:rPr>
          <w:rFonts w:ascii="Times New Roman" w:hAnsi="Times New Roman" w:cs="Times New Roman"/>
          <w:b/>
          <w:sz w:val="28"/>
          <w:szCs w:val="28"/>
        </w:rPr>
        <w:t>Р</w:t>
      </w:r>
      <w:proofErr w:type="gramEnd"/>
      <w:r w:rsidRPr="007249E9">
        <w:rPr>
          <w:rFonts w:ascii="Times New Roman" w:hAnsi="Times New Roman" w:cs="Times New Roman"/>
          <w:b/>
          <w:sz w:val="28"/>
          <w:szCs w:val="28"/>
        </w:rPr>
        <w:t xml:space="preserve"> А Ї Н А</w:t>
      </w:r>
    </w:p>
    <w:p w:rsidR="002206D9" w:rsidRPr="007249E9" w:rsidRDefault="002206D9" w:rsidP="002206D9">
      <w:pPr>
        <w:pStyle w:val="a3"/>
        <w:jc w:val="center"/>
        <w:rPr>
          <w:rFonts w:ascii="Times New Roman" w:hAnsi="Times New Roman" w:cs="Times New Roman"/>
          <w:b/>
          <w:sz w:val="28"/>
          <w:szCs w:val="28"/>
          <w:lang w:val="uk-UA"/>
        </w:rPr>
      </w:pPr>
      <w:r w:rsidRPr="007249E9">
        <w:rPr>
          <w:rFonts w:ascii="Times New Roman" w:hAnsi="Times New Roman" w:cs="Times New Roman"/>
          <w:b/>
          <w:sz w:val="28"/>
          <w:szCs w:val="28"/>
        </w:rPr>
        <w:t>ПЕРЕЧИНСЬКА МІСЬКА РАДА</w:t>
      </w:r>
    </w:p>
    <w:p w:rsidR="002206D9" w:rsidRPr="007249E9" w:rsidRDefault="002206D9" w:rsidP="002206D9">
      <w:pPr>
        <w:pStyle w:val="a3"/>
        <w:jc w:val="center"/>
        <w:rPr>
          <w:rFonts w:ascii="Times New Roman" w:hAnsi="Times New Roman" w:cs="Times New Roman"/>
          <w:b/>
          <w:sz w:val="28"/>
          <w:szCs w:val="28"/>
          <w:lang w:val="uk-UA"/>
        </w:rPr>
      </w:pPr>
      <w:r w:rsidRPr="007249E9">
        <w:rPr>
          <w:rFonts w:ascii="Times New Roman" w:hAnsi="Times New Roman" w:cs="Times New Roman"/>
          <w:b/>
          <w:sz w:val="28"/>
          <w:szCs w:val="28"/>
        </w:rPr>
        <w:t>ЗАКАРПАТСЬКОЇ ОБЛАСТІ</w:t>
      </w:r>
    </w:p>
    <w:p w:rsidR="002206D9" w:rsidRPr="007249E9" w:rsidRDefault="002206D9" w:rsidP="002206D9">
      <w:pPr>
        <w:pStyle w:val="a3"/>
        <w:jc w:val="center"/>
        <w:rPr>
          <w:rFonts w:ascii="Times New Roman" w:hAnsi="Times New Roman" w:cs="Times New Roman"/>
          <w:b/>
          <w:sz w:val="28"/>
          <w:szCs w:val="28"/>
          <w:lang w:val="uk-UA"/>
        </w:rPr>
      </w:pPr>
      <w:r w:rsidRPr="007249E9">
        <w:rPr>
          <w:rFonts w:ascii="Times New Roman" w:hAnsi="Times New Roman" w:cs="Times New Roman"/>
          <w:b/>
          <w:sz w:val="28"/>
          <w:szCs w:val="28"/>
        </w:rPr>
        <w:t xml:space="preserve">В И К О Н А В Ч </w:t>
      </w:r>
      <w:proofErr w:type="gramStart"/>
      <w:r w:rsidRPr="007249E9">
        <w:rPr>
          <w:rFonts w:ascii="Times New Roman" w:hAnsi="Times New Roman" w:cs="Times New Roman"/>
          <w:b/>
          <w:sz w:val="28"/>
          <w:szCs w:val="28"/>
        </w:rPr>
        <w:t>И Й</w:t>
      </w:r>
      <w:proofErr w:type="gramEnd"/>
      <w:r w:rsidRPr="007249E9">
        <w:rPr>
          <w:rFonts w:ascii="Times New Roman" w:hAnsi="Times New Roman" w:cs="Times New Roman"/>
          <w:b/>
          <w:sz w:val="28"/>
          <w:szCs w:val="28"/>
        </w:rPr>
        <w:t xml:space="preserve">   К О М І Т Е Т</w:t>
      </w:r>
    </w:p>
    <w:p w:rsidR="002206D9" w:rsidRPr="007249E9" w:rsidRDefault="002206D9" w:rsidP="002206D9">
      <w:pPr>
        <w:pStyle w:val="a3"/>
        <w:jc w:val="center"/>
        <w:rPr>
          <w:rFonts w:ascii="Times New Roman" w:hAnsi="Times New Roman" w:cs="Times New Roman"/>
          <w:b/>
          <w:sz w:val="28"/>
          <w:szCs w:val="28"/>
          <w:lang w:val="uk-UA"/>
        </w:rPr>
      </w:pPr>
      <w:r w:rsidRPr="007249E9">
        <w:rPr>
          <w:rFonts w:ascii="Times New Roman" w:hAnsi="Times New Roman" w:cs="Times New Roman"/>
          <w:b/>
          <w:sz w:val="28"/>
          <w:szCs w:val="28"/>
          <w:lang w:val="uk-UA"/>
        </w:rPr>
        <w:t>Р</w:t>
      </w:r>
      <w:r w:rsidRPr="007249E9">
        <w:rPr>
          <w:rFonts w:ascii="Times New Roman" w:hAnsi="Times New Roman" w:cs="Times New Roman"/>
          <w:b/>
          <w:sz w:val="28"/>
          <w:szCs w:val="28"/>
        </w:rPr>
        <w:t xml:space="preserve"> І Ш Е Н Н Я</w:t>
      </w:r>
    </w:p>
    <w:p w:rsidR="002206D9" w:rsidRPr="007249E9" w:rsidRDefault="002206D9" w:rsidP="002206D9">
      <w:pPr>
        <w:pStyle w:val="a3"/>
        <w:rPr>
          <w:rFonts w:ascii="Times New Roman" w:hAnsi="Times New Roman" w:cs="Times New Roman"/>
          <w:b/>
          <w:bCs/>
          <w:sz w:val="28"/>
          <w:szCs w:val="28"/>
          <w:lang w:val="uk-UA"/>
        </w:rPr>
      </w:pPr>
      <w:r w:rsidRPr="007249E9">
        <w:rPr>
          <w:rFonts w:ascii="Times New Roman" w:hAnsi="Times New Roman" w:cs="Times New Roman"/>
          <w:b/>
          <w:bCs/>
          <w:sz w:val="28"/>
          <w:szCs w:val="28"/>
        </w:rPr>
        <w:t>Від</w:t>
      </w:r>
      <w:r w:rsidRPr="007249E9">
        <w:rPr>
          <w:rFonts w:ascii="Times New Roman" w:hAnsi="Times New Roman" w:cs="Times New Roman"/>
          <w:b/>
          <w:bCs/>
          <w:sz w:val="28"/>
          <w:szCs w:val="28"/>
          <w:lang w:val="uk-UA"/>
        </w:rPr>
        <w:t xml:space="preserve"> 12 травня </w:t>
      </w:r>
      <w:r w:rsidRPr="007249E9">
        <w:rPr>
          <w:rFonts w:ascii="Times New Roman" w:hAnsi="Times New Roman" w:cs="Times New Roman"/>
          <w:b/>
          <w:bCs/>
          <w:sz w:val="28"/>
          <w:szCs w:val="28"/>
        </w:rPr>
        <w:t>20</w:t>
      </w:r>
      <w:r w:rsidRPr="007249E9">
        <w:rPr>
          <w:rFonts w:ascii="Times New Roman" w:hAnsi="Times New Roman" w:cs="Times New Roman"/>
          <w:b/>
          <w:bCs/>
          <w:sz w:val="28"/>
          <w:szCs w:val="28"/>
          <w:lang w:val="uk-UA"/>
        </w:rPr>
        <w:t xml:space="preserve">21 </w:t>
      </w:r>
      <w:r w:rsidRPr="007249E9">
        <w:rPr>
          <w:rFonts w:ascii="Times New Roman" w:hAnsi="Times New Roman" w:cs="Times New Roman"/>
          <w:b/>
          <w:bCs/>
          <w:sz w:val="28"/>
          <w:szCs w:val="28"/>
        </w:rPr>
        <w:t xml:space="preserve">року </w:t>
      </w:r>
      <w:r w:rsidRPr="007249E9">
        <w:rPr>
          <w:rFonts w:ascii="Times New Roman" w:hAnsi="Times New Roman" w:cs="Times New Roman"/>
          <w:b/>
          <w:bCs/>
          <w:sz w:val="28"/>
          <w:szCs w:val="28"/>
          <w:lang w:val="uk-UA"/>
        </w:rPr>
        <w:t xml:space="preserve">№ </w:t>
      </w:r>
      <w:r w:rsidR="00976AEA">
        <w:rPr>
          <w:rFonts w:ascii="Times New Roman" w:hAnsi="Times New Roman" w:cs="Times New Roman"/>
          <w:b/>
          <w:bCs/>
          <w:sz w:val="28"/>
          <w:szCs w:val="28"/>
          <w:lang w:val="uk-UA"/>
        </w:rPr>
        <w:t>80</w:t>
      </w:r>
      <w:r w:rsidRPr="007249E9">
        <w:rPr>
          <w:rFonts w:ascii="Times New Roman" w:hAnsi="Times New Roman" w:cs="Times New Roman"/>
          <w:b/>
          <w:bCs/>
          <w:sz w:val="28"/>
          <w:szCs w:val="28"/>
          <w:lang w:val="uk-UA"/>
        </w:rPr>
        <w:t xml:space="preserve">                                     </w:t>
      </w:r>
      <w:r w:rsidR="00976AEA">
        <w:rPr>
          <w:rFonts w:ascii="Times New Roman" w:hAnsi="Times New Roman" w:cs="Times New Roman"/>
          <w:b/>
          <w:bCs/>
          <w:sz w:val="28"/>
          <w:szCs w:val="28"/>
          <w:lang w:val="uk-UA"/>
        </w:rPr>
        <w:t xml:space="preserve">                               </w:t>
      </w:r>
    </w:p>
    <w:p w:rsidR="002206D9" w:rsidRPr="007249E9" w:rsidRDefault="002206D9" w:rsidP="002206D9">
      <w:pPr>
        <w:pStyle w:val="a3"/>
        <w:rPr>
          <w:rFonts w:ascii="Times New Roman" w:hAnsi="Times New Roman" w:cs="Times New Roman"/>
          <w:b/>
          <w:bCs/>
          <w:sz w:val="28"/>
          <w:szCs w:val="28"/>
          <w:lang w:val="uk-UA"/>
        </w:rPr>
      </w:pPr>
      <w:r w:rsidRPr="007249E9">
        <w:rPr>
          <w:rFonts w:ascii="Times New Roman" w:hAnsi="Times New Roman" w:cs="Times New Roman"/>
          <w:b/>
          <w:bCs/>
          <w:sz w:val="28"/>
          <w:szCs w:val="28"/>
        </w:rPr>
        <w:t>м</w:t>
      </w:r>
      <w:proofErr w:type="gramStart"/>
      <w:r w:rsidRPr="007249E9">
        <w:rPr>
          <w:rFonts w:ascii="Times New Roman" w:hAnsi="Times New Roman" w:cs="Times New Roman"/>
          <w:b/>
          <w:bCs/>
          <w:sz w:val="28"/>
          <w:szCs w:val="28"/>
        </w:rPr>
        <w:t>.П</w:t>
      </w:r>
      <w:proofErr w:type="gramEnd"/>
      <w:r w:rsidRPr="007249E9">
        <w:rPr>
          <w:rFonts w:ascii="Times New Roman" w:hAnsi="Times New Roman" w:cs="Times New Roman"/>
          <w:b/>
          <w:bCs/>
          <w:sz w:val="28"/>
          <w:szCs w:val="28"/>
        </w:rPr>
        <w:t>еречин</w:t>
      </w:r>
    </w:p>
    <w:p w:rsidR="002206D9" w:rsidRPr="007249E9" w:rsidRDefault="002206D9" w:rsidP="002206D9">
      <w:pPr>
        <w:spacing w:after="0"/>
        <w:jc w:val="center"/>
        <w:rPr>
          <w:rFonts w:ascii="Times New Roman" w:hAnsi="Times New Roman" w:cs="Times New Roman"/>
          <w:b/>
          <w:sz w:val="28"/>
          <w:szCs w:val="28"/>
          <w:lang w:val="uk-UA"/>
        </w:rPr>
      </w:pPr>
    </w:p>
    <w:p w:rsidR="002206D9" w:rsidRPr="006F647B" w:rsidRDefault="002206D9" w:rsidP="002206D9">
      <w:pPr>
        <w:tabs>
          <w:tab w:val="left" w:pos="-709"/>
          <w:tab w:val="left" w:pos="5103"/>
          <w:tab w:val="left" w:pos="6379"/>
        </w:tabs>
        <w:spacing w:after="0" w:line="240" w:lineRule="auto"/>
        <w:ind w:right="5528"/>
        <w:rPr>
          <w:rFonts w:ascii="Times New Roman" w:eastAsia="Calibri" w:hAnsi="Times New Roman" w:cs="Times New Roman"/>
          <w:b/>
          <w:bCs/>
          <w:color w:val="000000"/>
          <w:sz w:val="28"/>
          <w:szCs w:val="28"/>
        </w:rPr>
      </w:pPr>
      <w:r w:rsidRPr="006F647B">
        <w:rPr>
          <w:rFonts w:ascii="Times New Roman" w:eastAsia="Calibri" w:hAnsi="Times New Roman" w:cs="Times New Roman"/>
          <w:b/>
          <w:bCs/>
          <w:color w:val="000000"/>
          <w:sz w:val="28"/>
          <w:szCs w:val="28"/>
        </w:rPr>
        <w:t>Про</w:t>
      </w:r>
      <w:r>
        <w:rPr>
          <w:rFonts w:ascii="Times New Roman" w:eastAsia="Calibri" w:hAnsi="Times New Roman" w:cs="Times New Roman"/>
          <w:b/>
          <w:bCs/>
          <w:color w:val="000000"/>
          <w:sz w:val="28"/>
          <w:szCs w:val="28"/>
        </w:rPr>
        <w:t xml:space="preserve"> б</w:t>
      </w:r>
      <w:r w:rsidRPr="00ED106E">
        <w:rPr>
          <w:rFonts w:ascii="Times New Roman" w:eastAsia="Calibri" w:hAnsi="Times New Roman" w:cs="Times New Roman"/>
          <w:b/>
          <w:bCs/>
          <w:color w:val="000000"/>
          <w:sz w:val="28"/>
          <w:szCs w:val="28"/>
        </w:rPr>
        <w:t xml:space="preserve">юджетний регламент </w:t>
      </w:r>
      <w:r>
        <w:rPr>
          <w:rFonts w:ascii="Times New Roman" w:eastAsia="Calibri" w:hAnsi="Times New Roman" w:cs="Times New Roman"/>
          <w:b/>
          <w:bCs/>
          <w:color w:val="000000"/>
          <w:sz w:val="28"/>
          <w:szCs w:val="28"/>
        </w:rPr>
        <w:t>Перечинської</w:t>
      </w:r>
      <w:r w:rsidRPr="00ED106E">
        <w:rPr>
          <w:rFonts w:ascii="Times New Roman" w:eastAsia="Calibri" w:hAnsi="Times New Roman" w:cs="Times New Roman"/>
          <w:b/>
          <w:bCs/>
          <w:color w:val="000000"/>
          <w:sz w:val="28"/>
          <w:szCs w:val="28"/>
        </w:rPr>
        <w:t xml:space="preserve"> міської </w:t>
      </w:r>
      <w:proofErr w:type="gramStart"/>
      <w:r w:rsidRPr="00ED106E">
        <w:rPr>
          <w:rFonts w:ascii="Times New Roman" w:eastAsia="Calibri" w:hAnsi="Times New Roman" w:cs="Times New Roman"/>
          <w:b/>
          <w:bCs/>
          <w:color w:val="000000"/>
          <w:sz w:val="28"/>
          <w:szCs w:val="28"/>
        </w:rPr>
        <w:t>ради</w:t>
      </w:r>
      <w:proofErr w:type="gramEnd"/>
      <w:r w:rsidRPr="006F647B">
        <w:rPr>
          <w:rFonts w:ascii="Times New Roman" w:eastAsia="Calibri" w:hAnsi="Times New Roman" w:cs="Times New Roman"/>
          <w:b/>
          <w:bCs/>
          <w:color w:val="000000"/>
          <w:sz w:val="28"/>
          <w:szCs w:val="28"/>
        </w:rPr>
        <w:t xml:space="preserve"> </w:t>
      </w:r>
    </w:p>
    <w:p w:rsidR="002206D9" w:rsidRPr="003F1A9B" w:rsidRDefault="002206D9" w:rsidP="002206D9">
      <w:pPr>
        <w:tabs>
          <w:tab w:val="left" w:pos="5245"/>
          <w:tab w:val="left" w:pos="5670"/>
        </w:tabs>
        <w:spacing w:after="0" w:line="240" w:lineRule="auto"/>
        <w:ind w:right="3968"/>
        <w:jc w:val="both"/>
        <w:rPr>
          <w:rFonts w:ascii="Times New Roman" w:eastAsia="Calibri" w:hAnsi="Times New Roman" w:cs="Times New Roman"/>
          <w:b/>
          <w:sz w:val="28"/>
          <w:szCs w:val="28"/>
        </w:rPr>
      </w:pPr>
    </w:p>
    <w:p w:rsidR="002206D9" w:rsidRPr="00B72A35" w:rsidRDefault="002206D9" w:rsidP="002206D9">
      <w:pPr>
        <w:spacing w:after="0" w:line="240" w:lineRule="auto"/>
        <w:ind w:firstLine="851"/>
        <w:jc w:val="both"/>
        <w:rPr>
          <w:rFonts w:ascii="Times New Roman" w:eastAsiaTheme="minorEastAsia" w:hAnsi="Times New Roman" w:cs="Times New Roman"/>
          <w:sz w:val="28"/>
          <w:szCs w:val="28"/>
          <w:lang w:eastAsia="ru-RU"/>
        </w:rPr>
      </w:pPr>
      <w:r w:rsidRPr="00ED106E">
        <w:rPr>
          <w:rFonts w:ascii="Times New Roman" w:hAnsi="Times New Roman" w:cs="Times New Roman"/>
          <w:sz w:val="28"/>
          <w:szCs w:val="28"/>
        </w:rPr>
        <w:t xml:space="preserve">Відповідно до статті 26 Закону України «Про місцеве самоврядування в Україні», Бюджетного кодексу України, Наказу Міністерства фінансів України від 31.05.2019 №228 «Про затвердження методичних рекомендацій щодо </w:t>
      </w:r>
      <w:proofErr w:type="gramStart"/>
      <w:r w:rsidRPr="00ED106E">
        <w:rPr>
          <w:rFonts w:ascii="Times New Roman" w:hAnsi="Times New Roman" w:cs="Times New Roman"/>
          <w:sz w:val="28"/>
          <w:szCs w:val="28"/>
        </w:rPr>
        <w:t>п</w:t>
      </w:r>
      <w:proofErr w:type="gramEnd"/>
      <w:r w:rsidRPr="00ED106E">
        <w:rPr>
          <w:rFonts w:ascii="Times New Roman" w:hAnsi="Times New Roman" w:cs="Times New Roman"/>
          <w:sz w:val="28"/>
          <w:szCs w:val="28"/>
        </w:rPr>
        <w:t xml:space="preserve">ідготовки та затвердження Бюджетного регламенту проходження бюджетного процесу на місцевому рівні», з метою упорядкування процесів формування та використання фінансових ресурсів для забезпечення завдань і функцій, що здійснюються міською радою протягом </w:t>
      </w:r>
      <w:proofErr w:type="gramStart"/>
      <w:r w:rsidRPr="00ED106E">
        <w:rPr>
          <w:rFonts w:ascii="Times New Roman" w:hAnsi="Times New Roman" w:cs="Times New Roman"/>
          <w:sz w:val="28"/>
          <w:szCs w:val="28"/>
        </w:rPr>
        <w:t>бюджетного</w:t>
      </w:r>
      <w:proofErr w:type="gramEnd"/>
      <w:r w:rsidRPr="00ED106E">
        <w:rPr>
          <w:rFonts w:ascii="Times New Roman" w:hAnsi="Times New Roman" w:cs="Times New Roman"/>
          <w:sz w:val="28"/>
          <w:szCs w:val="28"/>
        </w:rPr>
        <w:t xml:space="preserve"> періоду, чіткої координації учасників бюджетного процесу</w:t>
      </w:r>
      <w:r w:rsidRPr="00ED106E">
        <w:rPr>
          <w:rFonts w:ascii="Times New Roman" w:eastAsiaTheme="minorEastAsia" w:hAnsi="Times New Roman" w:cs="Times New Roman"/>
          <w:sz w:val="28"/>
          <w:szCs w:val="28"/>
          <w:lang w:eastAsia="ru-RU"/>
        </w:rPr>
        <w:t xml:space="preserve">, </w:t>
      </w:r>
      <w:r w:rsidRPr="00B72A35">
        <w:rPr>
          <w:rFonts w:ascii="Times New Roman" w:eastAsiaTheme="minorEastAsia" w:hAnsi="Times New Roman" w:cs="Times New Roman"/>
          <w:sz w:val="28"/>
          <w:szCs w:val="28"/>
          <w:lang w:eastAsia="ru-RU"/>
        </w:rPr>
        <w:t>виконавчий комітет Перечинської міської ради</w:t>
      </w:r>
    </w:p>
    <w:p w:rsidR="002206D9" w:rsidRPr="003F1A9B" w:rsidRDefault="002206D9" w:rsidP="002206D9">
      <w:pPr>
        <w:spacing w:after="0" w:line="240" w:lineRule="auto"/>
        <w:ind w:firstLine="708"/>
        <w:jc w:val="both"/>
        <w:rPr>
          <w:rFonts w:ascii="Times New Roman" w:eastAsia="Calibri" w:hAnsi="Times New Roman" w:cs="Times New Roman"/>
          <w:iCs/>
          <w:sz w:val="28"/>
          <w:szCs w:val="28"/>
          <w:shd w:val="clear" w:color="auto" w:fill="FFFFFF"/>
        </w:rPr>
      </w:pPr>
    </w:p>
    <w:p w:rsidR="002206D9" w:rsidRPr="003F1A9B" w:rsidRDefault="002206D9" w:rsidP="002206D9">
      <w:pPr>
        <w:spacing w:after="0" w:line="240" w:lineRule="auto"/>
        <w:ind w:firstLine="708"/>
        <w:jc w:val="center"/>
        <w:rPr>
          <w:rFonts w:ascii="Times New Roman" w:eastAsia="Calibri" w:hAnsi="Times New Roman" w:cs="Times New Roman"/>
          <w:b/>
          <w:bCs/>
          <w:sz w:val="28"/>
          <w:szCs w:val="28"/>
        </w:rPr>
      </w:pPr>
      <w:r w:rsidRPr="003F1A9B">
        <w:rPr>
          <w:rFonts w:ascii="Times New Roman" w:eastAsia="Calibri" w:hAnsi="Times New Roman" w:cs="Times New Roman"/>
          <w:b/>
          <w:bCs/>
          <w:sz w:val="28"/>
          <w:szCs w:val="28"/>
        </w:rPr>
        <w:t>ВИРІШИ</w:t>
      </w:r>
      <w:r>
        <w:rPr>
          <w:rFonts w:ascii="Times New Roman" w:eastAsia="Calibri" w:hAnsi="Times New Roman" w:cs="Times New Roman"/>
          <w:b/>
          <w:bCs/>
          <w:sz w:val="28"/>
          <w:szCs w:val="28"/>
        </w:rPr>
        <w:t>В</w:t>
      </w:r>
      <w:r w:rsidRPr="003F1A9B">
        <w:rPr>
          <w:rFonts w:ascii="Times New Roman" w:eastAsia="Calibri" w:hAnsi="Times New Roman" w:cs="Times New Roman"/>
          <w:b/>
          <w:bCs/>
          <w:sz w:val="28"/>
          <w:szCs w:val="28"/>
        </w:rPr>
        <w:t>:</w:t>
      </w:r>
    </w:p>
    <w:p w:rsidR="002206D9" w:rsidRPr="003F1A9B" w:rsidRDefault="002206D9" w:rsidP="002206D9">
      <w:pPr>
        <w:shd w:val="clear" w:color="auto" w:fill="FFFFFF"/>
        <w:spacing w:after="0" w:line="240" w:lineRule="auto"/>
        <w:jc w:val="both"/>
        <w:rPr>
          <w:rFonts w:ascii="Times New Roman" w:eastAsia="Calibri" w:hAnsi="Times New Roman" w:cs="Times New Roman"/>
          <w:sz w:val="28"/>
          <w:szCs w:val="28"/>
        </w:rPr>
      </w:pPr>
    </w:p>
    <w:p w:rsidR="002206D9" w:rsidRDefault="002206D9" w:rsidP="002206D9">
      <w:pPr>
        <w:pStyle w:val="a4"/>
        <w:numPr>
          <w:ilvl w:val="0"/>
          <w:numId w:val="4"/>
        </w:numPr>
        <w:ind w:left="0" w:firstLine="0"/>
        <w:jc w:val="both"/>
        <w:rPr>
          <w:color w:val="000000"/>
          <w:sz w:val="28"/>
          <w:szCs w:val="28"/>
          <w:lang w:val="uk-UA" w:eastAsia="uk-UA"/>
        </w:rPr>
      </w:pPr>
      <w:r w:rsidRPr="00ED106E">
        <w:rPr>
          <w:color w:val="000000"/>
          <w:sz w:val="28"/>
          <w:szCs w:val="28"/>
          <w:lang w:val="uk-UA" w:eastAsia="uk-UA"/>
        </w:rPr>
        <w:t xml:space="preserve">Затвердити Бюджетний регламент </w:t>
      </w:r>
      <w:r>
        <w:rPr>
          <w:color w:val="000000"/>
          <w:sz w:val="28"/>
          <w:szCs w:val="28"/>
          <w:lang w:val="uk-UA" w:eastAsia="uk-UA"/>
        </w:rPr>
        <w:t>Перечинської міської ради (Д</w:t>
      </w:r>
      <w:r w:rsidRPr="00ED106E">
        <w:rPr>
          <w:color w:val="000000"/>
          <w:sz w:val="28"/>
          <w:szCs w:val="28"/>
          <w:lang w:val="uk-UA" w:eastAsia="uk-UA"/>
        </w:rPr>
        <w:t>ода</w:t>
      </w:r>
      <w:r>
        <w:rPr>
          <w:color w:val="000000"/>
          <w:sz w:val="28"/>
          <w:szCs w:val="28"/>
          <w:lang w:val="uk-UA" w:eastAsia="uk-UA"/>
        </w:rPr>
        <w:t>ток 1).</w:t>
      </w:r>
    </w:p>
    <w:p w:rsidR="002206D9" w:rsidRPr="00ED106E" w:rsidRDefault="002206D9" w:rsidP="002206D9">
      <w:pPr>
        <w:pStyle w:val="a4"/>
        <w:numPr>
          <w:ilvl w:val="0"/>
          <w:numId w:val="4"/>
        </w:numPr>
        <w:ind w:left="0" w:firstLine="0"/>
        <w:jc w:val="both"/>
        <w:rPr>
          <w:color w:val="000000"/>
          <w:sz w:val="28"/>
          <w:szCs w:val="28"/>
          <w:lang w:val="uk-UA" w:eastAsia="uk-UA"/>
        </w:rPr>
      </w:pPr>
      <w:r w:rsidRPr="00416AC3">
        <w:rPr>
          <w:color w:val="000000"/>
          <w:sz w:val="28"/>
          <w:szCs w:val="28"/>
          <w:bdr w:val="none" w:sz="0" w:space="0" w:color="auto" w:frame="1"/>
          <w:shd w:val="clear" w:color="auto" w:fill="FFFFFF"/>
        </w:rPr>
        <w:t xml:space="preserve">Оприлюднити дане </w:t>
      </w:r>
      <w:proofErr w:type="gramStart"/>
      <w:r w:rsidRPr="00416AC3">
        <w:rPr>
          <w:color w:val="000000"/>
          <w:sz w:val="28"/>
          <w:szCs w:val="28"/>
          <w:bdr w:val="none" w:sz="0" w:space="0" w:color="auto" w:frame="1"/>
          <w:shd w:val="clear" w:color="auto" w:fill="FFFFFF"/>
        </w:rPr>
        <w:t>р</w:t>
      </w:r>
      <w:proofErr w:type="gramEnd"/>
      <w:r w:rsidRPr="00416AC3">
        <w:rPr>
          <w:color w:val="000000"/>
          <w:sz w:val="28"/>
          <w:szCs w:val="28"/>
          <w:bdr w:val="none" w:sz="0" w:space="0" w:color="auto" w:frame="1"/>
          <w:shd w:val="clear" w:color="auto" w:fill="FFFFFF"/>
        </w:rPr>
        <w:t>ішення на офіційному сайті</w:t>
      </w:r>
      <w:r>
        <w:rPr>
          <w:color w:val="000000"/>
          <w:sz w:val="28"/>
          <w:szCs w:val="28"/>
          <w:bdr w:val="none" w:sz="0" w:space="0" w:color="auto" w:frame="1"/>
          <w:shd w:val="clear" w:color="auto" w:fill="FFFFFF"/>
          <w:lang w:val="uk-UA"/>
        </w:rPr>
        <w:t xml:space="preserve"> Перечинської міської ради.</w:t>
      </w:r>
    </w:p>
    <w:p w:rsidR="002206D9" w:rsidRPr="00F87DD6" w:rsidRDefault="002206D9" w:rsidP="002206D9">
      <w:pPr>
        <w:tabs>
          <w:tab w:val="left" w:pos="0"/>
          <w:tab w:val="left" w:pos="567"/>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contextualSpacing/>
        <w:jc w:val="both"/>
        <w:rPr>
          <w:rFonts w:ascii="Times New Roman" w:eastAsia="Times New Roman" w:hAnsi="Times New Roman" w:cs="Times New Roman"/>
          <w:iCs/>
          <w:sz w:val="28"/>
          <w:szCs w:val="28"/>
          <w:lang w:eastAsia="uk-UA"/>
        </w:rPr>
      </w:pPr>
      <w:r w:rsidRPr="00F87DD6">
        <w:rPr>
          <w:rFonts w:ascii="Times New Roman" w:eastAsia="Times New Roman" w:hAnsi="Times New Roman" w:cs="Times New Roman"/>
          <w:sz w:val="28"/>
          <w:szCs w:val="28"/>
          <w:lang w:eastAsia="uk-UA"/>
        </w:rPr>
        <w:t xml:space="preserve">3.   </w:t>
      </w:r>
      <w:r>
        <w:rPr>
          <w:rFonts w:ascii="Times New Roman" w:eastAsia="Times New Roman" w:hAnsi="Times New Roman" w:cs="Times New Roman"/>
          <w:sz w:val="28"/>
          <w:szCs w:val="28"/>
          <w:lang w:eastAsia="uk-UA"/>
        </w:rPr>
        <w:t xml:space="preserve"> </w:t>
      </w:r>
      <w:r w:rsidRPr="00F87DD6">
        <w:rPr>
          <w:rFonts w:ascii="Times New Roman" w:eastAsia="Times New Roman" w:hAnsi="Times New Roman" w:cs="Times New Roman"/>
          <w:sz w:val="28"/>
          <w:szCs w:val="28"/>
          <w:lang w:eastAsia="uk-UA"/>
        </w:rPr>
        <w:t xml:space="preserve">Контроль за виконанням даного </w:t>
      </w:r>
      <w:proofErr w:type="gramStart"/>
      <w:r w:rsidRPr="00F87DD6">
        <w:rPr>
          <w:rFonts w:ascii="Times New Roman" w:eastAsia="Times New Roman" w:hAnsi="Times New Roman" w:cs="Times New Roman"/>
          <w:sz w:val="28"/>
          <w:szCs w:val="28"/>
          <w:lang w:eastAsia="uk-UA"/>
        </w:rPr>
        <w:t>р</w:t>
      </w:r>
      <w:proofErr w:type="gramEnd"/>
      <w:r w:rsidRPr="00F87DD6">
        <w:rPr>
          <w:rFonts w:ascii="Times New Roman" w:eastAsia="Times New Roman" w:hAnsi="Times New Roman" w:cs="Times New Roman"/>
          <w:sz w:val="28"/>
          <w:szCs w:val="28"/>
          <w:lang w:eastAsia="uk-UA"/>
        </w:rPr>
        <w:t xml:space="preserve">ішення покласти на </w:t>
      </w:r>
      <w:r>
        <w:rPr>
          <w:rFonts w:ascii="Times New Roman" w:eastAsia="Times New Roman" w:hAnsi="Times New Roman" w:cs="Times New Roman"/>
          <w:sz w:val="28"/>
          <w:szCs w:val="28"/>
          <w:lang w:eastAsia="uk-UA"/>
        </w:rPr>
        <w:t>першого заступника міського голови Назарія Лабича.</w:t>
      </w:r>
    </w:p>
    <w:p w:rsidR="002206D9" w:rsidRPr="00F87DD6" w:rsidRDefault="002206D9" w:rsidP="002206D9">
      <w:pPr>
        <w:tabs>
          <w:tab w:val="left" w:pos="0"/>
          <w:tab w:val="left" w:pos="567"/>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contextualSpacing/>
        <w:jc w:val="both"/>
        <w:rPr>
          <w:rFonts w:ascii="Times New Roman" w:eastAsia="Times New Roman" w:hAnsi="Times New Roman" w:cs="Times New Roman"/>
          <w:b/>
          <w:sz w:val="28"/>
          <w:szCs w:val="28"/>
          <w:lang w:eastAsia="uk-UA"/>
        </w:rPr>
      </w:pPr>
    </w:p>
    <w:p w:rsidR="002206D9" w:rsidRDefault="002206D9" w:rsidP="002206D9">
      <w:pPr>
        <w:tabs>
          <w:tab w:val="left" w:pos="0"/>
          <w:tab w:val="left" w:pos="709"/>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contextualSpacing/>
        <w:jc w:val="center"/>
        <w:rPr>
          <w:rFonts w:ascii="Times New Roman" w:eastAsia="Times New Roman" w:hAnsi="Times New Roman" w:cs="Times New Roman"/>
          <w:b/>
          <w:sz w:val="28"/>
          <w:szCs w:val="28"/>
          <w:lang w:eastAsia="uk-UA"/>
        </w:rPr>
      </w:pPr>
    </w:p>
    <w:p w:rsidR="002206D9" w:rsidRPr="00FC06E4" w:rsidRDefault="002206D9" w:rsidP="002206D9">
      <w:pPr>
        <w:tabs>
          <w:tab w:val="left" w:pos="0"/>
          <w:tab w:val="left" w:pos="709"/>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709"/>
        <w:contextualSpacing/>
        <w:rPr>
          <w:rFonts w:ascii="Times New Roman" w:eastAsia="Times New Roman" w:hAnsi="Times New Roman" w:cs="Times New Roman"/>
          <w:sz w:val="28"/>
          <w:szCs w:val="24"/>
          <w:lang w:eastAsia="uk-UA"/>
        </w:rPr>
      </w:pPr>
      <w:r w:rsidRPr="00FC06E4">
        <w:rPr>
          <w:rFonts w:ascii="Times New Roman" w:eastAsia="Times New Roman" w:hAnsi="Times New Roman" w:cs="Times New Roman"/>
          <w:b/>
          <w:sz w:val="28"/>
          <w:szCs w:val="28"/>
          <w:lang w:eastAsia="uk-UA"/>
        </w:rPr>
        <w:t>Міський голова</w:t>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sidRPr="00FC06E4">
        <w:rPr>
          <w:rFonts w:ascii="Times New Roman" w:eastAsia="Times New Roman" w:hAnsi="Times New Roman" w:cs="Times New Roman"/>
          <w:b/>
          <w:sz w:val="28"/>
          <w:szCs w:val="28"/>
          <w:lang w:eastAsia="uk-UA"/>
        </w:rPr>
        <w:t>Іван ПОГОРІЛЯК</w:t>
      </w:r>
    </w:p>
    <w:p w:rsidR="002206D9" w:rsidRDefault="002206D9" w:rsidP="002206D9">
      <w:pPr>
        <w:jc w:val="both"/>
        <w:rPr>
          <w:rFonts w:ascii="Times New Roman" w:eastAsia="Times New Roman" w:hAnsi="Times New Roman" w:cs="Times New Roman"/>
          <w:sz w:val="24"/>
          <w:szCs w:val="24"/>
          <w:lang w:val="uk-UA" w:eastAsia="uk-UA"/>
        </w:rPr>
      </w:pPr>
    </w:p>
    <w:p w:rsidR="002206D9" w:rsidRDefault="002206D9" w:rsidP="002206D9">
      <w:pPr>
        <w:jc w:val="both"/>
        <w:rPr>
          <w:rFonts w:ascii="Times New Roman" w:eastAsia="Times New Roman" w:hAnsi="Times New Roman" w:cs="Times New Roman"/>
          <w:sz w:val="24"/>
          <w:szCs w:val="24"/>
          <w:lang w:val="uk-UA" w:eastAsia="uk-UA"/>
        </w:rPr>
      </w:pPr>
    </w:p>
    <w:p w:rsidR="002206D9" w:rsidRDefault="002206D9" w:rsidP="002206D9">
      <w:pPr>
        <w:jc w:val="both"/>
        <w:rPr>
          <w:rFonts w:ascii="Times New Roman" w:eastAsia="Times New Roman" w:hAnsi="Times New Roman" w:cs="Times New Roman"/>
          <w:sz w:val="24"/>
          <w:szCs w:val="24"/>
          <w:lang w:val="uk-UA" w:eastAsia="uk-UA"/>
        </w:rPr>
      </w:pPr>
    </w:p>
    <w:p w:rsidR="002206D9" w:rsidRDefault="002206D9" w:rsidP="002206D9">
      <w:pPr>
        <w:jc w:val="both"/>
        <w:rPr>
          <w:rFonts w:ascii="Times New Roman" w:eastAsia="Times New Roman" w:hAnsi="Times New Roman" w:cs="Times New Roman"/>
          <w:sz w:val="24"/>
          <w:szCs w:val="24"/>
          <w:lang w:val="uk-UA" w:eastAsia="uk-UA"/>
        </w:rPr>
      </w:pPr>
    </w:p>
    <w:p w:rsidR="002206D9" w:rsidRPr="002206D9" w:rsidRDefault="002206D9" w:rsidP="002206D9">
      <w:pPr>
        <w:jc w:val="both"/>
        <w:rPr>
          <w:rStyle w:val="ecxrvts9"/>
          <w:rFonts w:ascii="Times New Roman" w:hAnsi="Times New Roman" w:cs="Times New Roman"/>
          <w:b/>
          <w:sz w:val="28"/>
          <w:szCs w:val="28"/>
          <w:lang w:val="uk-UA"/>
        </w:rPr>
      </w:pPr>
    </w:p>
    <w:p w:rsidR="002206D9" w:rsidRDefault="002206D9" w:rsidP="002206D9">
      <w:pPr>
        <w:pStyle w:val="a3"/>
        <w:jc w:val="right"/>
        <w:rPr>
          <w:rFonts w:ascii="Times New Roman" w:hAnsi="Times New Roman" w:cs="Times New Roman"/>
          <w:b/>
          <w:sz w:val="28"/>
          <w:szCs w:val="24"/>
          <w:lang w:val="uk-UA"/>
        </w:rPr>
      </w:pPr>
    </w:p>
    <w:p w:rsidR="002206D9" w:rsidRDefault="002206D9" w:rsidP="002206D9">
      <w:pPr>
        <w:pStyle w:val="a3"/>
        <w:jc w:val="right"/>
        <w:rPr>
          <w:rFonts w:ascii="Times New Roman" w:hAnsi="Times New Roman" w:cs="Times New Roman"/>
          <w:b/>
          <w:sz w:val="28"/>
          <w:szCs w:val="24"/>
          <w:lang w:val="uk-UA"/>
        </w:rPr>
      </w:pPr>
    </w:p>
    <w:p w:rsidR="002206D9" w:rsidRPr="002206D9" w:rsidRDefault="002206D9" w:rsidP="002206D9">
      <w:pPr>
        <w:pStyle w:val="a3"/>
        <w:jc w:val="right"/>
        <w:rPr>
          <w:rFonts w:ascii="Times New Roman" w:hAnsi="Times New Roman" w:cs="Times New Roman"/>
          <w:b/>
          <w:sz w:val="28"/>
          <w:szCs w:val="24"/>
          <w:lang w:val="uk-UA"/>
        </w:rPr>
      </w:pPr>
      <w:r w:rsidRPr="002206D9">
        <w:rPr>
          <w:rFonts w:ascii="Times New Roman" w:hAnsi="Times New Roman" w:cs="Times New Roman"/>
          <w:b/>
          <w:sz w:val="28"/>
          <w:szCs w:val="24"/>
        </w:rPr>
        <w:lastRenderedPageBreak/>
        <w:t>Додаток 1</w:t>
      </w:r>
    </w:p>
    <w:p w:rsidR="002206D9" w:rsidRPr="002206D9" w:rsidRDefault="002206D9" w:rsidP="002206D9">
      <w:pPr>
        <w:pStyle w:val="a3"/>
        <w:jc w:val="right"/>
        <w:rPr>
          <w:rFonts w:ascii="Times New Roman" w:hAnsi="Times New Roman" w:cs="Times New Roman"/>
          <w:b/>
          <w:sz w:val="28"/>
          <w:szCs w:val="24"/>
        </w:rPr>
      </w:pPr>
      <w:r w:rsidRPr="002206D9">
        <w:rPr>
          <w:rFonts w:ascii="Times New Roman" w:hAnsi="Times New Roman" w:cs="Times New Roman"/>
          <w:b/>
          <w:sz w:val="28"/>
          <w:szCs w:val="24"/>
        </w:rPr>
        <w:t xml:space="preserve">до </w:t>
      </w:r>
      <w:proofErr w:type="gramStart"/>
      <w:r w:rsidRPr="002206D9">
        <w:rPr>
          <w:rFonts w:ascii="Times New Roman" w:hAnsi="Times New Roman" w:cs="Times New Roman"/>
          <w:b/>
          <w:sz w:val="28"/>
          <w:szCs w:val="24"/>
        </w:rPr>
        <w:t>р</w:t>
      </w:r>
      <w:proofErr w:type="gramEnd"/>
      <w:r w:rsidRPr="002206D9">
        <w:rPr>
          <w:rFonts w:ascii="Times New Roman" w:hAnsi="Times New Roman" w:cs="Times New Roman"/>
          <w:b/>
          <w:sz w:val="28"/>
          <w:szCs w:val="24"/>
        </w:rPr>
        <w:t xml:space="preserve">ішення виконавчого комітету </w:t>
      </w:r>
    </w:p>
    <w:p w:rsidR="002206D9" w:rsidRPr="00976AEA" w:rsidRDefault="00976AEA" w:rsidP="002206D9">
      <w:pPr>
        <w:pStyle w:val="a3"/>
        <w:jc w:val="right"/>
        <w:rPr>
          <w:rFonts w:ascii="Times New Roman" w:hAnsi="Times New Roman" w:cs="Times New Roman"/>
          <w:b/>
          <w:sz w:val="28"/>
          <w:szCs w:val="24"/>
          <w:lang w:val="uk-UA"/>
        </w:rPr>
      </w:pPr>
      <w:r>
        <w:rPr>
          <w:rFonts w:ascii="Times New Roman" w:hAnsi="Times New Roman" w:cs="Times New Roman"/>
          <w:b/>
          <w:sz w:val="28"/>
          <w:szCs w:val="24"/>
        </w:rPr>
        <w:t xml:space="preserve">від </w:t>
      </w:r>
      <w:r>
        <w:rPr>
          <w:rFonts w:ascii="Times New Roman" w:hAnsi="Times New Roman" w:cs="Times New Roman"/>
          <w:b/>
          <w:sz w:val="28"/>
          <w:szCs w:val="24"/>
          <w:lang w:val="uk-UA"/>
        </w:rPr>
        <w:t>12.05.2021 р.</w:t>
      </w:r>
      <w:r w:rsidR="002206D9" w:rsidRPr="002206D9">
        <w:rPr>
          <w:rFonts w:ascii="Times New Roman" w:hAnsi="Times New Roman" w:cs="Times New Roman"/>
          <w:b/>
          <w:sz w:val="28"/>
          <w:szCs w:val="24"/>
        </w:rPr>
        <w:t>№</w:t>
      </w:r>
      <w:r>
        <w:rPr>
          <w:rFonts w:ascii="Times New Roman" w:hAnsi="Times New Roman" w:cs="Times New Roman"/>
          <w:b/>
          <w:sz w:val="28"/>
          <w:szCs w:val="24"/>
          <w:lang w:val="uk-UA"/>
        </w:rPr>
        <w:t>80</w:t>
      </w:r>
    </w:p>
    <w:p w:rsidR="002206D9" w:rsidRPr="00893448" w:rsidRDefault="002206D9" w:rsidP="002206D9">
      <w:pPr>
        <w:ind w:left="6379"/>
        <w:rPr>
          <w:rFonts w:ascii="Times New Roman" w:hAnsi="Times New Roman" w:cs="Times New Roman"/>
          <w:sz w:val="28"/>
          <w:szCs w:val="28"/>
        </w:rPr>
      </w:pPr>
    </w:p>
    <w:p w:rsidR="002206D9" w:rsidRPr="002206D9" w:rsidRDefault="002206D9" w:rsidP="002206D9">
      <w:pPr>
        <w:jc w:val="center"/>
        <w:rPr>
          <w:rFonts w:ascii="Times New Roman" w:hAnsi="Times New Roman" w:cs="Times New Roman"/>
          <w:b/>
          <w:sz w:val="24"/>
          <w:szCs w:val="24"/>
        </w:rPr>
      </w:pPr>
      <w:r w:rsidRPr="002206D9">
        <w:rPr>
          <w:rFonts w:ascii="Times New Roman" w:hAnsi="Times New Roman" w:cs="Times New Roman"/>
          <w:b/>
          <w:sz w:val="24"/>
          <w:szCs w:val="24"/>
        </w:rPr>
        <w:t>БЮДЖЕТНИЙ РЕГЛАМЕНТ</w:t>
      </w:r>
    </w:p>
    <w:p w:rsidR="002206D9" w:rsidRPr="002206D9" w:rsidRDefault="002206D9" w:rsidP="002206D9">
      <w:pPr>
        <w:jc w:val="center"/>
        <w:rPr>
          <w:rFonts w:ascii="Times New Roman" w:hAnsi="Times New Roman" w:cs="Times New Roman"/>
          <w:b/>
          <w:sz w:val="24"/>
          <w:szCs w:val="24"/>
          <w:lang w:val="uk-UA"/>
        </w:rPr>
      </w:pPr>
      <w:r w:rsidRPr="002206D9">
        <w:rPr>
          <w:rFonts w:ascii="Times New Roman" w:hAnsi="Times New Roman" w:cs="Times New Roman"/>
          <w:b/>
          <w:sz w:val="24"/>
          <w:szCs w:val="24"/>
        </w:rPr>
        <w:t>Перечинської міської ради</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1. Загальні положення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Стаття 1. Бюджетний регламент визначає організаційні засади проходження бюджетного процесу </w:t>
      </w:r>
      <w:proofErr w:type="gramStart"/>
      <w:r w:rsidRPr="002206D9">
        <w:rPr>
          <w:rFonts w:ascii="Times New Roman" w:hAnsi="Times New Roman" w:cs="Times New Roman"/>
          <w:sz w:val="24"/>
          <w:szCs w:val="24"/>
        </w:rPr>
        <w:t>п</w:t>
      </w:r>
      <w:proofErr w:type="gramEnd"/>
      <w:r w:rsidRPr="002206D9">
        <w:rPr>
          <w:rFonts w:ascii="Times New Roman" w:hAnsi="Times New Roman" w:cs="Times New Roman"/>
          <w:sz w:val="24"/>
          <w:szCs w:val="24"/>
        </w:rPr>
        <w:t xml:space="preserve">ід час складання, розгляду, затвердження, виконання бюджету Перечинської міської територіальної громади (далі - міської ТГ) та звітування про його виконання. Забезпечення координації та узгодженості дій між усіма учасниками </w:t>
      </w:r>
      <w:proofErr w:type="gramStart"/>
      <w:r w:rsidRPr="002206D9">
        <w:rPr>
          <w:rFonts w:ascii="Times New Roman" w:hAnsi="Times New Roman" w:cs="Times New Roman"/>
          <w:sz w:val="24"/>
          <w:szCs w:val="24"/>
        </w:rPr>
        <w:t>бюджетного</w:t>
      </w:r>
      <w:proofErr w:type="gramEnd"/>
      <w:r w:rsidRPr="002206D9">
        <w:rPr>
          <w:rFonts w:ascii="Times New Roman" w:hAnsi="Times New Roman" w:cs="Times New Roman"/>
          <w:sz w:val="24"/>
          <w:szCs w:val="24"/>
        </w:rPr>
        <w:t xml:space="preserve"> процесу та забезпечення прозорості та публічності.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Стаття 2. Бюджетний регламент розроблений відповідно до Конституції України, Бюджетного кодексу України, Законів України «Про місцеве самоврядування в Україні», «Про доступ до публічної інформації», наказу Міністерства фінансів України від 31.05.2019 року № 228 «Про затвердження Методичних рекомендацій щодо </w:t>
      </w:r>
      <w:proofErr w:type="gramStart"/>
      <w:r w:rsidRPr="002206D9">
        <w:rPr>
          <w:rFonts w:ascii="Times New Roman" w:hAnsi="Times New Roman" w:cs="Times New Roman"/>
          <w:sz w:val="24"/>
          <w:szCs w:val="24"/>
        </w:rPr>
        <w:t>п</w:t>
      </w:r>
      <w:proofErr w:type="gramEnd"/>
      <w:r w:rsidRPr="002206D9">
        <w:rPr>
          <w:rFonts w:ascii="Times New Roman" w:hAnsi="Times New Roman" w:cs="Times New Roman"/>
          <w:sz w:val="24"/>
          <w:szCs w:val="24"/>
        </w:rPr>
        <w:t xml:space="preserve">ідготовки та затвердження Бюджетного регламенту проходження бюджетного процесу на місцевому </w:t>
      </w:r>
      <w:proofErr w:type="gramStart"/>
      <w:r w:rsidRPr="002206D9">
        <w:rPr>
          <w:rFonts w:ascii="Times New Roman" w:hAnsi="Times New Roman" w:cs="Times New Roman"/>
          <w:sz w:val="24"/>
          <w:szCs w:val="24"/>
        </w:rPr>
        <w:t>р</w:t>
      </w:r>
      <w:proofErr w:type="gramEnd"/>
      <w:r w:rsidRPr="002206D9">
        <w:rPr>
          <w:rFonts w:ascii="Times New Roman" w:hAnsi="Times New Roman" w:cs="Times New Roman"/>
          <w:sz w:val="24"/>
          <w:szCs w:val="24"/>
        </w:rPr>
        <w:t>івні» та інших чинних нормативно-правових актів України, що регулюють бюджетні відносини, а також Регламенту роботи Перечинської міської ради.</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 Стаття 3. Бюджетний регламент </w:t>
      </w:r>
      <w:proofErr w:type="gramStart"/>
      <w:r w:rsidRPr="002206D9">
        <w:rPr>
          <w:rFonts w:ascii="Times New Roman" w:hAnsi="Times New Roman" w:cs="Times New Roman"/>
          <w:sz w:val="24"/>
          <w:szCs w:val="24"/>
        </w:rPr>
        <w:t>містить</w:t>
      </w:r>
      <w:proofErr w:type="gramEnd"/>
      <w:r w:rsidRPr="002206D9">
        <w:rPr>
          <w:rFonts w:ascii="Times New Roman" w:hAnsi="Times New Roman" w:cs="Times New Roman"/>
          <w:sz w:val="24"/>
          <w:szCs w:val="24"/>
        </w:rPr>
        <w:t xml:space="preserve">: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3.1 порядок проведення </w:t>
      </w:r>
      <w:proofErr w:type="gramStart"/>
      <w:r w:rsidRPr="002206D9">
        <w:rPr>
          <w:rFonts w:ascii="Times New Roman" w:hAnsi="Times New Roman" w:cs="Times New Roman"/>
          <w:sz w:val="24"/>
          <w:szCs w:val="24"/>
        </w:rPr>
        <w:t>п</w:t>
      </w:r>
      <w:proofErr w:type="gramEnd"/>
      <w:r w:rsidRPr="002206D9">
        <w:rPr>
          <w:rFonts w:ascii="Times New Roman" w:hAnsi="Times New Roman" w:cs="Times New Roman"/>
          <w:sz w:val="24"/>
          <w:szCs w:val="24"/>
        </w:rPr>
        <w:t xml:space="preserve">ідготовчих робіт;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3.2 порядок складання, розгляду та затвердження прогнозу бюджету </w:t>
      </w:r>
      <w:proofErr w:type="gramStart"/>
      <w:r w:rsidRPr="002206D9">
        <w:rPr>
          <w:rFonts w:ascii="Times New Roman" w:hAnsi="Times New Roman" w:cs="Times New Roman"/>
          <w:sz w:val="24"/>
          <w:szCs w:val="24"/>
        </w:rPr>
        <w:t>м</w:t>
      </w:r>
      <w:proofErr w:type="gramEnd"/>
      <w:r w:rsidRPr="002206D9">
        <w:rPr>
          <w:rFonts w:ascii="Times New Roman" w:hAnsi="Times New Roman" w:cs="Times New Roman"/>
          <w:sz w:val="24"/>
          <w:szCs w:val="24"/>
        </w:rPr>
        <w:t xml:space="preserve">іської ТГ на середньостроковий період;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3.3 визначення прогнозних обсягів доходів бюджету міської ТГ та орієнтовних граничних показників видаткі</w:t>
      </w:r>
      <w:proofErr w:type="gramStart"/>
      <w:r w:rsidRPr="002206D9">
        <w:rPr>
          <w:rFonts w:ascii="Times New Roman" w:hAnsi="Times New Roman" w:cs="Times New Roman"/>
          <w:sz w:val="24"/>
          <w:szCs w:val="24"/>
        </w:rPr>
        <w:t>в</w:t>
      </w:r>
      <w:proofErr w:type="gramEnd"/>
      <w:r w:rsidRPr="002206D9">
        <w:rPr>
          <w:rFonts w:ascii="Times New Roman" w:hAnsi="Times New Roman" w:cs="Times New Roman"/>
          <w:sz w:val="24"/>
          <w:szCs w:val="24"/>
        </w:rPr>
        <w:t xml:space="preserve"> бюджету міської ТГ на середньостроковий період;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3.4 доведення до головних розпорядників коштів організаційно-методологічних засад складання прогнозу бюджету міської ТГ на середньостроковий період, інструкції з </w:t>
      </w:r>
      <w:proofErr w:type="gramStart"/>
      <w:r w:rsidRPr="002206D9">
        <w:rPr>
          <w:rFonts w:ascii="Times New Roman" w:hAnsi="Times New Roman" w:cs="Times New Roman"/>
          <w:sz w:val="24"/>
          <w:szCs w:val="24"/>
        </w:rPr>
        <w:t>п</w:t>
      </w:r>
      <w:proofErr w:type="gramEnd"/>
      <w:r w:rsidRPr="002206D9">
        <w:rPr>
          <w:rFonts w:ascii="Times New Roman" w:hAnsi="Times New Roman" w:cs="Times New Roman"/>
          <w:sz w:val="24"/>
          <w:szCs w:val="24"/>
        </w:rPr>
        <w:t xml:space="preserve">ідготовки пропозицій до прогнозу бюджету та орієнтовних граничних показників видатків бюджету на середньостроковий період;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3.5 складання прогнозу </w:t>
      </w:r>
      <w:proofErr w:type="gramStart"/>
      <w:r w:rsidRPr="002206D9">
        <w:rPr>
          <w:rFonts w:ascii="Times New Roman" w:hAnsi="Times New Roman" w:cs="Times New Roman"/>
          <w:sz w:val="24"/>
          <w:szCs w:val="24"/>
        </w:rPr>
        <w:t>м</w:t>
      </w:r>
      <w:proofErr w:type="gramEnd"/>
      <w:r w:rsidRPr="002206D9">
        <w:rPr>
          <w:rFonts w:ascii="Times New Roman" w:hAnsi="Times New Roman" w:cs="Times New Roman"/>
          <w:sz w:val="24"/>
          <w:szCs w:val="24"/>
        </w:rPr>
        <w:t xml:space="preserve">ісцевого бюджету на середньостроковий період;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3.6 схвалення виконавчим комітетом Перечинської міської </w:t>
      </w:r>
      <w:proofErr w:type="gramStart"/>
      <w:r w:rsidRPr="002206D9">
        <w:rPr>
          <w:rFonts w:ascii="Times New Roman" w:hAnsi="Times New Roman" w:cs="Times New Roman"/>
          <w:sz w:val="24"/>
          <w:szCs w:val="24"/>
        </w:rPr>
        <w:t>ради</w:t>
      </w:r>
      <w:proofErr w:type="gramEnd"/>
      <w:r w:rsidRPr="002206D9">
        <w:rPr>
          <w:rFonts w:ascii="Times New Roman" w:hAnsi="Times New Roman" w:cs="Times New Roman"/>
          <w:sz w:val="24"/>
          <w:szCs w:val="24"/>
        </w:rPr>
        <w:t xml:space="preserve"> </w:t>
      </w:r>
      <w:proofErr w:type="gramStart"/>
      <w:r w:rsidRPr="002206D9">
        <w:rPr>
          <w:rFonts w:ascii="Times New Roman" w:hAnsi="Times New Roman" w:cs="Times New Roman"/>
          <w:sz w:val="24"/>
          <w:szCs w:val="24"/>
        </w:rPr>
        <w:t>прогнозу</w:t>
      </w:r>
      <w:proofErr w:type="gramEnd"/>
      <w:r w:rsidRPr="002206D9">
        <w:rPr>
          <w:rFonts w:ascii="Times New Roman" w:hAnsi="Times New Roman" w:cs="Times New Roman"/>
          <w:sz w:val="24"/>
          <w:szCs w:val="24"/>
        </w:rPr>
        <w:t xml:space="preserve"> місцевого бюджету на середньостроковий період;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3.7 подання прогнозу місцевого бюджету на середньостроковий період на розгляд Перечинської міської </w:t>
      </w:r>
      <w:proofErr w:type="gramStart"/>
      <w:r w:rsidRPr="002206D9">
        <w:rPr>
          <w:rFonts w:ascii="Times New Roman" w:hAnsi="Times New Roman" w:cs="Times New Roman"/>
          <w:sz w:val="24"/>
          <w:szCs w:val="24"/>
        </w:rPr>
        <w:t>ради</w:t>
      </w:r>
      <w:proofErr w:type="gramEnd"/>
      <w:r w:rsidRPr="002206D9">
        <w:rPr>
          <w:rFonts w:ascii="Times New Roman" w:hAnsi="Times New Roman" w:cs="Times New Roman"/>
          <w:sz w:val="24"/>
          <w:szCs w:val="24"/>
        </w:rPr>
        <w:t xml:space="preserve">;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3.8 порядок складання проекту бюджету міської ТГ, </w:t>
      </w:r>
      <w:proofErr w:type="gramStart"/>
      <w:r w:rsidRPr="002206D9">
        <w:rPr>
          <w:rFonts w:ascii="Times New Roman" w:hAnsi="Times New Roman" w:cs="Times New Roman"/>
          <w:sz w:val="24"/>
          <w:szCs w:val="24"/>
        </w:rPr>
        <w:t>п</w:t>
      </w:r>
      <w:proofErr w:type="gramEnd"/>
      <w:r w:rsidRPr="002206D9">
        <w:rPr>
          <w:rFonts w:ascii="Times New Roman" w:hAnsi="Times New Roman" w:cs="Times New Roman"/>
          <w:sz w:val="24"/>
          <w:szCs w:val="24"/>
        </w:rPr>
        <w:t xml:space="preserve">ідготовка проекту рішення про бюджету міської ТГ та матеріалів до нього;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lastRenderedPageBreak/>
        <w:t xml:space="preserve">3.9 порядок розгляду проекту бюджету </w:t>
      </w:r>
      <w:proofErr w:type="gramStart"/>
      <w:r w:rsidRPr="002206D9">
        <w:rPr>
          <w:rFonts w:ascii="Times New Roman" w:hAnsi="Times New Roman" w:cs="Times New Roman"/>
          <w:sz w:val="24"/>
          <w:szCs w:val="24"/>
        </w:rPr>
        <w:t>м</w:t>
      </w:r>
      <w:proofErr w:type="gramEnd"/>
      <w:r w:rsidRPr="002206D9">
        <w:rPr>
          <w:rFonts w:ascii="Times New Roman" w:hAnsi="Times New Roman" w:cs="Times New Roman"/>
          <w:sz w:val="24"/>
          <w:szCs w:val="24"/>
        </w:rPr>
        <w:t xml:space="preserve">іської ТГ;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3.10 порядок затвердження бюджету міської ТГ та особливості його виконання </w:t>
      </w:r>
      <w:proofErr w:type="gramStart"/>
      <w:r w:rsidRPr="002206D9">
        <w:rPr>
          <w:rFonts w:ascii="Times New Roman" w:hAnsi="Times New Roman" w:cs="Times New Roman"/>
          <w:sz w:val="24"/>
          <w:szCs w:val="24"/>
        </w:rPr>
        <w:t>у</w:t>
      </w:r>
      <w:proofErr w:type="gramEnd"/>
      <w:r w:rsidRPr="002206D9">
        <w:rPr>
          <w:rFonts w:ascii="Times New Roman" w:hAnsi="Times New Roman" w:cs="Times New Roman"/>
          <w:sz w:val="24"/>
          <w:szCs w:val="24"/>
        </w:rPr>
        <w:t xml:space="preserve"> разі несвоєчасного прийняття;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3.11 порядок виконання бюджету </w:t>
      </w:r>
      <w:proofErr w:type="gramStart"/>
      <w:r w:rsidRPr="002206D9">
        <w:rPr>
          <w:rFonts w:ascii="Times New Roman" w:hAnsi="Times New Roman" w:cs="Times New Roman"/>
          <w:sz w:val="24"/>
          <w:szCs w:val="24"/>
        </w:rPr>
        <w:t>м</w:t>
      </w:r>
      <w:proofErr w:type="gramEnd"/>
      <w:r w:rsidRPr="002206D9">
        <w:rPr>
          <w:rFonts w:ascii="Times New Roman" w:hAnsi="Times New Roman" w:cs="Times New Roman"/>
          <w:sz w:val="24"/>
          <w:szCs w:val="24"/>
        </w:rPr>
        <w:t xml:space="preserve">іської ТГ;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3.12 порядок внесення змі</w:t>
      </w:r>
      <w:proofErr w:type="gramStart"/>
      <w:r w:rsidRPr="002206D9">
        <w:rPr>
          <w:rFonts w:ascii="Times New Roman" w:hAnsi="Times New Roman" w:cs="Times New Roman"/>
          <w:sz w:val="24"/>
          <w:szCs w:val="24"/>
        </w:rPr>
        <w:t>н</w:t>
      </w:r>
      <w:proofErr w:type="gramEnd"/>
      <w:r w:rsidRPr="002206D9">
        <w:rPr>
          <w:rFonts w:ascii="Times New Roman" w:hAnsi="Times New Roman" w:cs="Times New Roman"/>
          <w:sz w:val="24"/>
          <w:szCs w:val="24"/>
        </w:rPr>
        <w:t xml:space="preserve"> до бюджету міської ТГ;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3.13 порядок контролю за виконанням бюджету </w:t>
      </w:r>
      <w:proofErr w:type="gramStart"/>
      <w:r w:rsidRPr="002206D9">
        <w:rPr>
          <w:rFonts w:ascii="Times New Roman" w:hAnsi="Times New Roman" w:cs="Times New Roman"/>
          <w:sz w:val="24"/>
          <w:szCs w:val="24"/>
        </w:rPr>
        <w:t>м</w:t>
      </w:r>
      <w:proofErr w:type="gramEnd"/>
      <w:r w:rsidRPr="002206D9">
        <w:rPr>
          <w:rFonts w:ascii="Times New Roman" w:hAnsi="Times New Roman" w:cs="Times New Roman"/>
          <w:sz w:val="24"/>
          <w:szCs w:val="24"/>
        </w:rPr>
        <w:t xml:space="preserve">іської ТГ;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3.14 порядок подання звітності про виконання бюджету </w:t>
      </w:r>
      <w:proofErr w:type="gramStart"/>
      <w:r w:rsidRPr="002206D9">
        <w:rPr>
          <w:rFonts w:ascii="Times New Roman" w:hAnsi="Times New Roman" w:cs="Times New Roman"/>
          <w:sz w:val="24"/>
          <w:szCs w:val="24"/>
        </w:rPr>
        <w:t>м</w:t>
      </w:r>
      <w:proofErr w:type="gramEnd"/>
      <w:r w:rsidRPr="002206D9">
        <w:rPr>
          <w:rFonts w:ascii="Times New Roman" w:hAnsi="Times New Roman" w:cs="Times New Roman"/>
          <w:sz w:val="24"/>
          <w:szCs w:val="24"/>
        </w:rPr>
        <w:t xml:space="preserve">іської ТГ, затвердження звіту про виконання бюджету міської ТГ.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Стаття 4. Вихідні </w:t>
      </w:r>
      <w:proofErr w:type="gramStart"/>
      <w:r w:rsidRPr="002206D9">
        <w:rPr>
          <w:rFonts w:ascii="Times New Roman" w:hAnsi="Times New Roman" w:cs="Times New Roman"/>
          <w:sz w:val="24"/>
          <w:szCs w:val="24"/>
        </w:rPr>
        <w:t>матер</w:t>
      </w:r>
      <w:proofErr w:type="gramEnd"/>
      <w:r w:rsidRPr="002206D9">
        <w:rPr>
          <w:rFonts w:ascii="Times New Roman" w:hAnsi="Times New Roman" w:cs="Times New Roman"/>
          <w:sz w:val="24"/>
          <w:szCs w:val="24"/>
        </w:rPr>
        <w:t>іали для складання прогнозу бюджету міської ТГ:</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 4.1 Бюджетна декларація;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4.2 доведені Міністерством фінансів України організаційно </w:t>
      </w:r>
      <w:proofErr w:type="gramStart"/>
      <w:r w:rsidRPr="002206D9">
        <w:rPr>
          <w:rFonts w:ascii="Times New Roman" w:hAnsi="Times New Roman" w:cs="Times New Roman"/>
          <w:sz w:val="24"/>
          <w:szCs w:val="24"/>
        </w:rPr>
        <w:t>-м</w:t>
      </w:r>
      <w:proofErr w:type="gramEnd"/>
      <w:r w:rsidRPr="002206D9">
        <w:rPr>
          <w:rFonts w:ascii="Times New Roman" w:hAnsi="Times New Roman" w:cs="Times New Roman"/>
          <w:sz w:val="24"/>
          <w:szCs w:val="24"/>
        </w:rPr>
        <w:t xml:space="preserve">етодологічні засади та особливості складання прогнозу місцевого бюджету на середньостроковий період;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4.3 прогноз </w:t>
      </w:r>
      <w:proofErr w:type="gramStart"/>
      <w:r w:rsidRPr="002206D9">
        <w:rPr>
          <w:rFonts w:ascii="Times New Roman" w:hAnsi="Times New Roman" w:cs="Times New Roman"/>
          <w:sz w:val="24"/>
          <w:szCs w:val="24"/>
        </w:rPr>
        <w:t>м</w:t>
      </w:r>
      <w:proofErr w:type="gramEnd"/>
      <w:r w:rsidRPr="002206D9">
        <w:rPr>
          <w:rFonts w:ascii="Times New Roman" w:hAnsi="Times New Roman" w:cs="Times New Roman"/>
          <w:sz w:val="24"/>
          <w:szCs w:val="24"/>
        </w:rPr>
        <w:t xml:space="preserve">ісцевого бюджету, схвалений у попередньому бюджетному періоді;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4.4 доведена Міністерством фінансів України типова форма прогнозу місцевого бюджету на середньостроковий період;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4.5 матеріали, надані управліннями і відділами Перечинської міської ради;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4.6 бюджетні запити головних розпорядників коштів та розпорядників кошті</w:t>
      </w:r>
      <w:proofErr w:type="gramStart"/>
      <w:r w:rsidRPr="002206D9">
        <w:rPr>
          <w:rFonts w:ascii="Times New Roman" w:hAnsi="Times New Roman" w:cs="Times New Roman"/>
          <w:sz w:val="24"/>
          <w:szCs w:val="24"/>
        </w:rPr>
        <w:t>в</w:t>
      </w:r>
      <w:proofErr w:type="gramEnd"/>
      <w:r w:rsidRPr="002206D9">
        <w:rPr>
          <w:rFonts w:ascii="Times New Roman" w:hAnsi="Times New Roman" w:cs="Times New Roman"/>
          <w:sz w:val="24"/>
          <w:szCs w:val="24"/>
        </w:rPr>
        <w:t>;</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 4.7 граничні обсяги видаткі</w:t>
      </w:r>
      <w:proofErr w:type="gramStart"/>
      <w:r w:rsidRPr="002206D9">
        <w:rPr>
          <w:rFonts w:ascii="Times New Roman" w:hAnsi="Times New Roman" w:cs="Times New Roman"/>
          <w:sz w:val="24"/>
          <w:szCs w:val="24"/>
        </w:rPr>
        <w:t>в</w:t>
      </w:r>
      <w:proofErr w:type="gramEnd"/>
      <w:r w:rsidRPr="002206D9">
        <w:rPr>
          <w:rFonts w:ascii="Times New Roman" w:hAnsi="Times New Roman" w:cs="Times New Roman"/>
          <w:sz w:val="24"/>
          <w:szCs w:val="24"/>
        </w:rPr>
        <w:t xml:space="preserve"> на середньостроковий період, фактичні та прогнозні показники надходжень до місцевого бюджету на середньостроковий період;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4.8 попередній прогноз доходів і витрат бюджету </w:t>
      </w:r>
      <w:proofErr w:type="gramStart"/>
      <w:r w:rsidRPr="002206D9">
        <w:rPr>
          <w:rFonts w:ascii="Times New Roman" w:hAnsi="Times New Roman" w:cs="Times New Roman"/>
          <w:sz w:val="24"/>
          <w:szCs w:val="24"/>
        </w:rPr>
        <w:t>м</w:t>
      </w:r>
      <w:proofErr w:type="gramEnd"/>
      <w:r w:rsidRPr="002206D9">
        <w:rPr>
          <w:rFonts w:ascii="Times New Roman" w:hAnsi="Times New Roman" w:cs="Times New Roman"/>
          <w:sz w:val="24"/>
          <w:szCs w:val="24"/>
        </w:rPr>
        <w:t xml:space="preserve">іської ТГ на середньостроковий період.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Стаття 5. Вихідні </w:t>
      </w:r>
      <w:proofErr w:type="gramStart"/>
      <w:r w:rsidRPr="002206D9">
        <w:rPr>
          <w:rFonts w:ascii="Times New Roman" w:hAnsi="Times New Roman" w:cs="Times New Roman"/>
          <w:sz w:val="24"/>
          <w:szCs w:val="24"/>
        </w:rPr>
        <w:t>матер</w:t>
      </w:r>
      <w:proofErr w:type="gramEnd"/>
      <w:r w:rsidRPr="002206D9">
        <w:rPr>
          <w:rFonts w:ascii="Times New Roman" w:hAnsi="Times New Roman" w:cs="Times New Roman"/>
          <w:sz w:val="24"/>
          <w:szCs w:val="24"/>
        </w:rPr>
        <w:t xml:space="preserve">іали для складання проекту бюджету міської ТГ: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5.1 Бюджетна декларація;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5.2 </w:t>
      </w:r>
      <w:proofErr w:type="gramStart"/>
      <w:r w:rsidRPr="002206D9">
        <w:rPr>
          <w:rFonts w:ascii="Times New Roman" w:hAnsi="Times New Roman" w:cs="Times New Roman"/>
          <w:sz w:val="24"/>
          <w:szCs w:val="24"/>
        </w:rPr>
        <w:t>доведен</w:t>
      </w:r>
      <w:proofErr w:type="gramEnd"/>
      <w:r w:rsidRPr="002206D9">
        <w:rPr>
          <w:rFonts w:ascii="Times New Roman" w:hAnsi="Times New Roman" w:cs="Times New Roman"/>
          <w:sz w:val="24"/>
          <w:szCs w:val="24"/>
        </w:rPr>
        <w:t xml:space="preserve">і Міністерством фінансів України особливості складання розрахунків до проекту місцевого бюджету на плановий бюджетний період;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5.3 </w:t>
      </w:r>
      <w:proofErr w:type="gramStart"/>
      <w:r w:rsidRPr="002206D9">
        <w:rPr>
          <w:rFonts w:ascii="Times New Roman" w:hAnsi="Times New Roman" w:cs="Times New Roman"/>
          <w:sz w:val="24"/>
          <w:szCs w:val="24"/>
        </w:rPr>
        <w:t>доведен</w:t>
      </w:r>
      <w:proofErr w:type="gramEnd"/>
      <w:r w:rsidRPr="002206D9">
        <w:rPr>
          <w:rFonts w:ascii="Times New Roman" w:hAnsi="Times New Roman" w:cs="Times New Roman"/>
          <w:sz w:val="24"/>
          <w:szCs w:val="24"/>
        </w:rPr>
        <w:t xml:space="preserve">і Міністерством фінансів України типові форми бюджетних запитів, а також доведені Міністерством фінансів України та Департаментом фінансів обласної державної адміністрації Інструкції щодо їх заповнення;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5.4 доведені Міністерством фінансів України розрахунки прогнозних обсягів міжбюджетних трансфертів, методика їх визначення, організаційн</w:t>
      </w:r>
      <w:proofErr w:type="gramStart"/>
      <w:r w:rsidRPr="002206D9">
        <w:rPr>
          <w:rFonts w:ascii="Times New Roman" w:hAnsi="Times New Roman" w:cs="Times New Roman"/>
          <w:sz w:val="24"/>
          <w:szCs w:val="24"/>
        </w:rPr>
        <w:t>о-</w:t>
      </w:r>
      <w:proofErr w:type="gramEnd"/>
      <w:r w:rsidRPr="002206D9">
        <w:rPr>
          <w:rFonts w:ascii="Times New Roman" w:hAnsi="Times New Roman" w:cs="Times New Roman"/>
          <w:sz w:val="24"/>
          <w:szCs w:val="24"/>
        </w:rPr>
        <w:t xml:space="preserve"> методологічні вимоги та інші показники щодо складання проектів місцевих бюджетів, а також пропозиції щодо форми проекту рішення про місцевий бюджет (типова форма рішення);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lastRenderedPageBreak/>
        <w:t>5.5 доведені Кабінетом Міні</w:t>
      </w:r>
      <w:proofErr w:type="gramStart"/>
      <w:r w:rsidRPr="002206D9">
        <w:rPr>
          <w:rFonts w:ascii="Times New Roman" w:hAnsi="Times New Roman" w:cs="Times New Roman"/>
          <w:sz w:val="24"/>
          <w:szCs w:val="24"/>
        </w:rPr>
        <w:t>стр</w:t>
      </w:r>
      <w:proofErr w:type="gramEnd"/>
      <w:r w:rsidRPr="002206D9">
        <w:rPr>
          <w:rFonts w:ascii="Times New Roman" w:hAnsi="Times New Roman" w:cs="Times New Roman"/>
          <w:sz w:val="24"/>
          <w:szCs w:val="24"/>
        </w:rPr>
        <w:t xml:space="preserve">ів України (визначені прийнятим у другому читанні проектом закону про Державний бюджет України) показники міжбюджетних відносин (включаючи обсяги міжбюджетних трансфертів) і текстові статті, а також організаційно-методологічні вимоги щодо складання проектів місцевих бюджетів;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5.6 доведені обласною державною адміністрацією обсяги субвенцій з обласного бюджету, в тому числі за рахунок відповідних субвенцій з державного бюджету, на здійснення державних програм </w:t>
      </w:r>
      <w:proofErr w:type="gramStart"/>
      <w:r w:rsidRPr="002206D9">
        <w:rPr>
          <w:rFonts w:ascii="Times New Roman" w:hAnsi="Times New Roman" w:cs="Times New Roman"/>
          <w:sz w:val="24"/>
          <w:szCs w:val="24"/>
        </w:rPr>
        <w:t>соц</w:t>
      </w:r>
      <w:proofErr w:type="gramEnd"/>
      <w:r w:rsidRPr="002206D9">
        <w:rPr>
          <w:rFonts w:ascii="Times New Roman" w:hAnsi="Times New Roman" w:cs="Times New Roman"/>
          <w:sz w:val="24"/>
          <w:szCs w:val="24"/>
        </w:rPr>
        <w:t xml:space="preserve">іального захисту та інших субвенцій;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5.7 матеріали, надані управліннями і відділами Перчинської міської ради;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5.8 бюджетні запити головних розпорядників коштів та розпорядників кошті</w:t>
      </w:r>
      <w:proofErr w:type="gramStart"/>
      <w:r w:rsidRPr="002206D9">
        <w:rPr>
          <w:rFonts w:ascii="Times New Roman" w:hAnsi="Times New Roman" w:cs="Times New Roman"/>
          <w:sz w:val="24"/>
          <w:szCs w:val="24"/>
        </w:rPr>
        <w:t>в</w:t>
      </w:r>
      <w:proofErr w:type="gramEnd"/>
      <w:r w:rsidRPr="002206D9">
        <w:rPr>
          <w:rFonts w:ascii="Times New Roman" w:hAnsi="Times New Roman" w:cs="Times New Roman"/>
          <w:sz w:val="24"/>
          <w:szCs w:val="24"/>
        </w:rPr>
        <w:t xml:space="preserve">;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5.9 депутатські запити, запитання, звернення та відповіді на них, пов’язані із складанням місцевого бюджету та фінансуванням програм </w:t>
      </w:r>
      <w:proofErr w:type="gramStart"/>
      <w:r w:rsidRPr="002206D9">
        <w:rPr>
          <w:rFonts w:ascii="Times New Roman" w:hAnsi="Times New Roman" w:cs="Times New Roman"/>
          <w:sz w:val="24"/>
          <w:szCs w:val="24"/>
        </w:rPr>
        <w:t>соц</w:t>
      </w:r>
      <w:proofErr w:type="gramEnd"/>
      <w:r w:rsidRPr="002206D9">
        <w:rPr>
          <w:rFonts w:ascii="Times New Roman" w:hAnsi="Times New Roman" w:cs="Times New Roman"/>
          <w:sz w:val="24"/>
          <w:szCs w:val="24"/>
        </w:rPr>
        <w:t xml:space="preserve">іально-економічного та культурного розвитку інших цільових програм, затверджених міською радою;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5.10 результати </w:t>
      </w:r>
      <w:proofErr w:type="gramStart"/>
      <w:r w:rsidRPr="002206D9">
        <w:rPr>
          <w:rFonts w:ascii="Times New Roman" w:hAnsi="Times New Roman" w:cs="Times New Roman"/>
          <w:sz w:val="24"/>
          <w:szCs w:val="24"/>
        </w:rPr>
        <w:t>зустр</w:t>
      </w:r>
      <w:proofErr w:type="gramEnd"/>
      <w:r w:rsidRPr="002206D9">
        <w:rPr>
          <w:rFonts w:ascii="Times New Roman" w:hAnsi="Times New Roman" w:cs="Times New Roman"/>
          <w:sz w:val="24"/>
          <w:szCs w:val="24"/>
        </w:rPr>
        <w:t xml:space="preserve">ічей громадян з депутатами Перечинської міської ради та посадовими особами міської ради;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5.11 звернення громадських організацій;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5.12 заяви, пропозиції та рекомендації учасників </w:t>
      </w:r>
      <w:proofErr w:type="gramStart"/>
      <w:r w:rsidRPr="002206D9">
        <w:rPr>
          <w:rFonts w:ascii="Times New Roman" w:hAnsi="Times New Roman" w:cs="Times New Roman"/>
          <w:sz w:val="24"/>
          <w:szCs w:val="24"/>
        </w:rPr>
        <w:t>бюджетного</w:t>
      </w:r>
      <w:proofErr w:type="gramEnd"/>
      <w:r w:rsidRPr="002206D9">
        <w:rPr>
          <w:rFonts w:ascii="Times New Roman" w:hAnsi="Times New Roman" w:cs="Times New Roman"/>
          <w:sz w:val="24"/>
          <w:szCs w:val="24"/>
        </w:rPr>
        <w:t xml:space="preserve"> процесу до проекту бюджету міської ТГ;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5.13 граничні обсяги, фактичні та прогнозні показники надходжень </w:t>
      </w:r>
      <w:proofErr w:type="gramStart"/>
      <w:r w:rsidRPr="002206D9">
        <w:rPr>
          <w:rFonts w:ascii="Times New Roman" w:hAnsi="Times New Roman" w:cs="Times New Roman"/>
          <w:sz w:val="24"/>
          <w:szCs w:val="24"/>
        </w:rPr>
        <w:t>до</w:t>
      </w:r>
      <w:proofErr w:type="gramEnd"/>
      <w:r w:rsidRPr="002206D9">
        <w:rPr>
          <w:rFonts w:ascii="Times New Roman" w:hAnsi="Times New Roman" w:cs="Times New Roman"/>
          <w:sz w:val="24"/>
          <w:szCs w:val="24"/>
        </w:rPr>
        <w:t xml:space="preserve"> бюджету міської ТГ;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5.14 попередній прогноз доходів і витрат бюджету міської ТГ на наступний </w:t>
      </w:r>
      <w:proofErr w:type="gramStart"/>
      <w:r w:rsidRPr="002206D9">
        <w:rPr>
          <w:rFonts w:ascii="Times New Roman" w:hAnsi="Times New Roman" w:cs="Times New Roman"/>
          <w:sz w:val="24"/>
          <w:szCs w:val="24"/>
        </w:rPr>
        <w:t>р</w:t>
      </w:r>
      <w:proofErr w:type="gramEnd"/>
      <w:r w:rsidRPr="002206D9">
        <w:rPr>
          <w:rFonts w:ascii="Times New Roman" w:hAnsi="Times New Roman" w:cs="Times New Roman"/>
          <w:sz w:val="24"/>
          <w:szCs w:val="24"/>
        </w:rPr>
        <w:t xml:space="preserve">ік.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Стаття 6. Прогнозом бюджету </w:t>
      </w:r>
      <w:proofErr w:type="gramStart"/>
      <w:r w:rsidRPr="002206D9">
        <w:rPr>
          <w:rFonts w:ascii="Times New Roman" w:hAnsi="Times New Roman" w:cs="Times New Roman"/>
          <w:sz w:val="24"/>
          <w:szCs w:val="24"/>
        </w:rPr>
        <w:t>м</w:t>
      </w:r>
      <w:proofErr w:type="gramEnd"/>
      <w:r w:rsidRPr="002206D9">
        <w:rPr>
          <w:rFonts w:ascii="Times New Roman" w:hAnsi="Times New Roman" w:cs="Times New Roman"/>
          <w:sz w:val="24"/>
          <w:szCs w:val="24"/>
        </w:rPr>
        <w:t xml:space="preserve">іської ТГ визначаються: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6.1 основні прогнозні показники економічного і </w:t>
      </w:r>
      <w:proofErr w:type="gramStart"/>
      <w:r w:rsidRPr="002206D9">
        <w:rPr>
          <w:rFonts w:ascii="Times New Roman" w:hAnsi="Times New Roman" w:cs="Times New Roman"/>
          <w:sz w:val="24"/>
          <w:szCs w:val="24"/>
        </w:rPr>
        <w:t>соц</w:t>
      </w:r>
      <w:proofErr w:type="gramEnd"/>
      <w:r w:rsidRPr="002206D9">
        <w:rPr>
          <w:rFonts w:ascii="Times New Roman" w:hAnsi="Times New Roman" w:cs="Times New Roman"/>
          <w:sz w:val="24"/>
          <w:szCs w:val="24"/>
        </w:rPr>
        <w:t>іального розвитку бюджету міської ТГ, враховані під час розроблення прогнозу місцевого бюджету;</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 6.2 загальні показники (з розподілом на загальний та </w:t>
      </w:r>
      <w:proofErr w:type="gramStart"/>
      <w:r w:rsidRPr="002206D9">
        <w:rPr>
          <w:rFonts w:ascii="Times New Roman" w:hAnsi="Times New Roman" w:cs="Times New Roman"/>
          <w:sz w:val="24"/>
          <w:szCs w:val="24"/>
        </w:rPr>
        <w:t>спец</w:t>
      </w:r>
      <w:proofErr w:type="gramEnd"/>
      <w:r w:rsidRPr="002206D9">
        <w:rPr>
          <w:rFonts w:ascii="Times New Roman" w:hAnsi="Times New Roman" w:cs="Times New Roman"/>
          <w:sz w:val="24"/>
          <w:szCs w:val="24"/>
        </w:rPr>
        <w:t xml:space="preserve">іальний фонди):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 доходів </w:t>
      </w:r>
      <w:proofErr w:type="gramStart"/>
      <w:r w:rsidRPr="002206D9">
        <w:rPr>
          <w:rFonts w:ascii="Times New Roman" w:hAnsi="Times New Roman" w:cs="Times New Roman"/>
          <w:sz w:val="24"/>
          <w:szCs w:val="24"/>
        </w:rPr>
        <w:t>м</w:t>
      </w:r>
      <w:proofErr w:type="gramEnd"/>
      <w:r w:rsidRPr="002206D9">
        <w:rPr>
          <w:rFonts w:ascii="Times New Roman" w:hAnsi="Times New Roman" w:cs="Times New Roman"/>
          <w:sz w:val="24"/>
          <w:szCs w:val="24"/>
        </w:rPr>
        <w:t>ісцевого бюджету;</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 фінансування місцевого бюджету;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повернення кредиті</w:t>
      </w:r>
      <w:proofErr w:type="gramStart"/>
      <w:r w:rsidRPr="002206D9">
        <w:rPr>
          <w:rFonts w:ascii="Times New Roman" w:hAnsi="Times New Roman" w:cs="Times New Roman"/>
          <w:sz w:val="24"/>
          <w:szCs w:val="24"/>
        </w:rPr>
        <w:t>в</w:t>
      </w:r>
      <w:proofErr w:type="gramEnd"/>
      <w:r w:rsidRPr="002206D9">
        <w:rPr>
          <w:rFonts w:ascii="Times New Roman" w:hAnsi="Times New Roman" w:cs="Times New Roman"/>
          <w:sz w:val="24"/>
          <w:szCs w:val="24"/>
        </w:rPr>
        <w:t xml:space="preserve"> до місцевого бюджету;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6.3 загальні граничні показники (з розподілом на загальний та </w:t>
      </w:r>
      <w:proofErr w:type="gramStart"/>
      <w:r w:rsidRPr="002206D9">
        <w:rPr>
          <w:rFonts w:ascii="Times New Roman" w:hAnsi="Times New Roman" w:cs="Times New Roman"/>
          <w:sz w:val="24"/>
          <w:szCs w:val="24"/>
        </w:rPr>
        <w:t>спец</w:t>
      </w:r>
      <w:proofErr w:type="gramEnd"/>
      <w:r w:rsidRPr="002206D9">
        <w:rPr>
          <w:rFonts w:ascii="Times New Roman" w:hAnsi="Times New Roman" w:cs="Times New Roman"/>
          <w:sz w:val="24"/>
          <w:szCs w:val="24"/>
        </w:rPr>
        <w:t xml:space="preserve">іальний фонди):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 видатків </w:t>
      </w:r>
      <w:proofErr w:type="gramStart"/>
      <w:r w:rsidRPr="002206D9">
        <w:rPr>
          <w:rFonts w:ascii="Times New Roman" w:hAnsi="Times New Roman" w:cs="Times New Roman"/>
          <w:sz w:val="24"/>
          <w:szCs w:val="24"/>
        </w:rPr>
        <w:t>м</w:t>
      </w:r>
      <w:proofErr w:type="gramEnd"/>
      <w:r w:rsidRPr="002206D9">
        <w:rPr>
          <w:rFonts w:ascii="Times New Roman" w:hAnsi="Times New Roman" w:cs="Times New Roman"/>
          <w:sz w:val="24"/>
          <w:szCs w:val="24"/>
        </w:rPr>
        <w:t xml:space="preserve">ісцевого бюджету;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6.4 надання кредитів з місцевого бюджету; </w:t>
      </w:r>
    </w:p>
    <w:p w:rsidR="002206D9" w:rsidRPr="002206D9" w:rsidRDefault="002206D9" w:rsidP="002206D9">
      <w:pPr>
        <w:ind w:firstLine="709"/>
        <w:jc w:val="both"/>
        <w:rPr>
          <w:rFonts w:ascii="Times New Roman" w:hAnsi="Times New Roman" w:cs="Times New Roman"/>
          <w:sz w:val="24"/>
          <w:szCs w:val="24"/>
        </w:rPr>
      </w:pPr>
      <w:proofErr w:type="gramStart"/>
      <w:r w:rsidRPr="002206D9">
        <w:rPr>
          <w:rFonts w:ascii="Times New Roman" w:hAnsi="Times New Roman" w:cs="Times New Roman"/>
          <w:sz w:val="24"/>
          <w:szCs w:val="24"/>
        </w:rPr>
        <w:t xml:space="preserve">6.5 показники за основними видами доходів бюджету міської ТГ з розподілом на загальний та спеціальний фонди); </w:t>
      </w:r>
      <w:proofErr w:type="gramEnd"/>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6.6 показники дефіциту (</w:t>
      </w:r>
      <w:proofErr w:type="gramStart"/>
      <w:r w:rsidRPr="002206D9">
        <w:rPr>
          <w:rFonts w:ascii="Times New Roman" w:hAnsi="Times New Roman" w:cs="Times New Roman"/>
          <w:sz w:val="24"/>
          <w:szCs w:val="24"/>
        </w:rPr>
        <w:t>проф</w:t>
      </w:r>
      <w:proofErr w:type="gramEnd"/>
      <w:r w:rsidRPr="002206D9">
        <w:rPr>
          <w:rFonts w:ascii="Times New Roman" w:hAnsi="Times New Roman" w:cs="Times New Roman"/>
          <w:sz w:val="24"/>
          <w:szCs w:val="24"/>
        </w:rPr>
        <w:t>іциту) місцевого бюджету:</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lastRenderedPageBreak/>
        <w:t xml:space="preserve">- за основними джерелами фінансування місцевого бюджету (з розподілом на загальний та </w:t>
      </w:r>
      <w:proofErr w:type="gramStart"/>
      <w:r w:rsidRPr="002206D9">
        <w:rPr>
          <w:rFonts w:ascii="Times New Roman" w:hAnsi="Times New Roman" w:cs="Times New Roman"/>
          <w:sz w:val="24"/>
          <w:szCs w:val="24"/>
        </w:rPr>
        <w:t>спец</w:t>
      </w:r>
      <w:proofErr w:type="gramEnd"/>
      <w:r w:rsidRPr="002206D9">
        <w:rPr>
          <w:rFonts w:ascii="Times New Roman" w:hAnsi="Times New Roman" w:cs="Times New Roman"/>
          <w:sz w:val="24"/>
          <w:szCs w:val="24"/>
        </w:rPr>
        <w:t xml:space="preserve">іальний фонди);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 </w:t>
      </w:r>
      <w:proofErr w:type="gramStart"/>
      <w:r w:rsidRPr="002206D9">
        <w:rPr>
          <w:rFonts w:ascii="Times New Roman" w:hAnsi="Times New Roman" w:cs="Times New Roman"/>
          <w:sz w:val="24"/>
          <w:szCs w:val="24"/>
        </w:rPr>
        <w:t>м</w:t>
      </w:r>
      <w:proofErr w:type="gramEnd"/>
      <w:r w:rsidRPr="002206D9">
        <w:rPr>
          <w:rFonts w:ascii="Times New Roman" w:hAnsi="Times New Roman" w:cs="Times New Roman"/>
          <w:sz w:val="24"/>
          <w:szCs w:val="24"/>
        </w:rPr>
        <w:t xml:space="preserve">ісцевого боргу;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 гарантованого міською територіальною громадою боргу;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 надання місцевих гарантій;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6.7 граничні показники видаткі</w:t>
      </w:r>
      <w:proofErr w:type="gramStart"/>
      <w:r w:rsidRPr="002206D9">
        <w:rPr>
          <w:rFonts w:ascii="Times New Roman" w:hAnsi="Times New Roman" w:cs="Times New Roman"/>
          <w:sz w:val="24"/>
          <w:szCs w:val="24"/>
        </w:rPr>
        <w:t>в</w:t>
      </w:r>
      <w:proofErr w:type="gramEnd"/>
      <w:r w:rsidRPr="002206D9">
        <w:rPr>
          <w:rFonts w:ascii="Times New Roman" w:hAnsi="Times New Roman" w:cs="Times New Roman"/>
          <w:sz w:val="24"/>
          <w:szCs w:val="24"/>
        </w:rPr>
        <w:t xml:space="preserve"> </w:t>
      </w:r>
      <w:proofErr w:type="gramStart"/>
      <w:r w:rsidRPr="002206D9">
        <w:rPr>
          <w:rFonts w:ascii="Times New Roman" w:hAnsi="Times New Roman" w:cs="Times New Roman"/>
          <w:sz w:val="24"/>
          <w:szCs w:val="24"/>
        </w:rPr>
        <w:t>бюджету</w:t>
      </w:r>
      <w:proofErr w:type="gramEnd"/>
      <w:r w:rsidRPr="002206D9">
        <w:rPr>
          <w:rFonts w:ascii="Times New Roman" w:hAnsi="Times New Roman" w:cs="Times New Roman"/>
          <w:sz w:val="24"/>
          <w:szCs w:val="24"/>
        </w:rPr>
        <w:t xml:space="preserve"> міської ТГ та надання кредитів з бюджету міської ТГ головним розпорядникам бюджетних коштів (з розподілом на загальний та спеціальний фонди);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6.8 обсяги капітальних вкладень, визначені в межах загальних граничних показників видаткі</w:t>
      </w:r>
      <w:proofErr w:type="gramStart"/>
      <w:r w:rsidRPr="002206D9">
        <w:rPr>
          <w:rFonts w:ascii="Times New Roman" w:hAnsi="Times New Roman" w:cs="Times New Roman"/>
          <w:sz w:val="24"/>
          <w:szCs w:val="24"/>
        </w:rPr>
        <w:t>в</w:t>
      </w:r>
      <w:proofErr w:type="gramEnd"/>
      <w:r w:rsidRPr="002206D9">
        <w:rPr>
          <w:rFonts w:ascii="Times New Roman" w:hAnsi="Times New Roman" w:cs="Times New Roman"/>
          <w:sz w:val="24"/>
          <w:szCs w:val="24"/>
        </w:rPr>
        <w:t xml:space="preserve"> </w:t>
      </w:r>
      <w:proofErr w:type="gramStart"/>
      <w:r w:rsidRPr="002206D9">
        <w:rPr>
          <w:rFonts w:ascii="Times New Roman" w:hAnsi="Times New Roman" w:cs="Times New Roman"/>
          <w:sz w:val="24"/>
          <w:szCs w:val="24"/>
        </w:rPr>
        <w:t>бюджету</w:t>
      </w:r>
      <w:proofErr w:type="gramEnd"/>
      <w:r w:rsidRPr="002206D9">
        <w:rPr>
          <w:rFonts w:ascii="Times New Roman" w:hAnsi="Times New Roman" w:cs="Times New Roman"/>
          <w:sz w:val="24"/>
          <w:szCs w:val="24"/>
        </w:rPr>
        <w:t xml:space="preserve"> міської ТГ та надання кредитів з місцевого бюджету;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6.9 інші показники і положення, необхідні для складання проекту </w:t>
      </w:r>
      <w:proofErr w:type="gramStart"/>
      <w:r w:rsidRPr="002206D9">
        <w:rPr>
          <w:rFonts w:ascii="Times New Roman" w:hAnsi="Times New Roman" w:cs="Times New Roman"/>
          <w:sz w:val="24"/>
          <w:szCs w:val="24"/>
        </w:rPr>
        <w:t>р</w:t>
      </w:r>
      <w:proofErr w:type="gramEnd"/>
      <w:r w:rsidRPr="002206D9">
        <w:rPr>
          <w:rFonts w:ascii="Times New Roman" w:hAnsi="Times New Roman" w:cs="Times New Roman"/>
          <w:sz w:val="24"/>
          <w:szCs w:val="24"/>
        </w:rPr>
        <w:t xml:space="preserve">ішення про бюджету міської ТГ.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Стаття 7. Проектом </w:t>
      </w:r>
      <w:proofErr w:type="gramStart"/>
      <w:r w:rsidRPr="002206D9">
        <w:rPr>
          <w:rFonts w:ascii="Times New Roman" w:hAnsi="Times New Roman" w:cs="Times New Roman"/>
          <w:sz w:val="24"/>
          <w:szCs w:val="24"/>
        </w:rPr>
        <w:t>р</w:t>
      </w:r>
      <w:proofErr w:type="gramEnd"/>
      <w:r w:rsidRPr="002206D9">
        <w:rPr>
          <w:rFonts w:ascii="Times New Roman" w:hAnsi="Times New Roman" w:cs="Times New Roman"/>
          <w:sz w:val="24"/>
          <w:szCs w:val="24"/>
        </w:rPr>
        <w:t xml:space="preserve">ішення про бюджету міської ТГ визначаються: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7.1 загальні суми (з розподілом ї</w:t>
      </w:r>
      <w:proofErr w:type="gramStart"/>
      <w:r w:rsidRPr="002206D9">
        <w:rPr>
          <w:rFonts w:ascii="Times New Roman" w:hAnsi="Times New Roman" w:cs="Times New Roman"/>
          <w:sz w:val="24"/>
          <w:szCs w:val="24"/>
        </w:rPr>
        <w:t>х</w:t>
      </w:r>
      <w:proofErr w:type="gramEnd"/>
      <w:r w:rsidRPr="002206D9">
        <w:rPr>
          <w:rFonts w:ascii="Times New Roman" w:hAnsi="Times New Roman" w:cs="Times New Roman"/>
          <w:sz w:val="24"/>
          <w:szCs w:val="24"/>
        </w:rPr>
        <w:t xml:space="preserve"> на загальний та спеціальний фонди):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доході</w:t>
      </w:r>
      <w:proofErr w:type="gramStart"/>
      <w:r w:rsidRPr="002206D9">
        <w:rPr>
          <w:rFonts w:ascii="Times New Roman" w:hAnsi="Times New Roman" w:cs="Times New Roman"/>
          <w:sz w:val="24"/>
          <w:szCs w:val="24"/>
        </w:rPr>
        <w:t>в</w:t>
      </w:r>
      <w:proofErr w:type="gramEnd"/>
      <w:r w:rsidRPr="002206D9">
        <w:rPr>
          <w:rFonts w:ascii="Times New Roman" w:hAnsi="Times New Roman" w:cs="Times New Roman"/>
          <w:sz w:val="24"/>
          <w:szCs w:val="24"/>
        </w:rPr>
        <w:t xml:space="preserve"> бюджету міської ТГ;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видаткі</w:t>
      </w:r>
      <w:proofErr w:type="gramStart"/>
      <w:r w:rsidRPr="002206D9">
        <w:rPr>
          <w:rFonts w:ascii="Times New Roman" w:hAnsi="Times New Roman" w:cs="Times New Roman"/>
          <w:sz w:val="24"/>
          <w:szCs w:val="24"/>
        </w:rPr>
        <w:t>в</w:t>
      </w:r>
      <w:proofErr w:type="gramEnd"/>
      <w:r w:rsidRPr="002206D9">
        <w:rPr>
          <w:rFonts w:ascii="Times New Roman" w:hAnsi="Times New Roman" w:cs="Times New Roman"/>
          <w:sz w:val="24"/>
          <w:szCs w:val="24"/>
        </w:rPr>
        <w:t xml:space="preserve"> бюджету міської ТГ;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 кредитування бюджету </w:t>
      </w:r>
      <w:proofErr w:type="gramStart"/>
      <w:r w:rsidRPr="002206D9">
        <w:rPr>
          <w:rFonts w:ascii="Times New Roman" w:hAnsi="Times New Roman" w:cs="Times New Roman"/>
          <w:sz w:val="24"/>
          <w:szCs w:val="24"/>
        </w:rPr>
        <w:t>м</w:t>
      </w:r>
      <w:proofErr w:type="gramEnd"/>
      <w:r w:rsidRPr="002206D9">
        <w:rPr>
          <w:rFonts w:ascii="Times New Roman" w:hAnsi="Times New Roman" w:cs="Times New Roman"/>
          <w:sz w:val="24"/>
          <w:szCs w:val="24"/>
        </w:rPr>
        <w:t xml:space="preserve">іської ТГ;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 фінансування бюджету </w:t>
      </w:r>
      <w:proofErr w:type="gramStart"/>
      <w:r w:rsidRPr="002206D9">
        <w:rPr>
          <w:rFonts w:ascii="Times New Roman" w:hAnsi="Times New Roman" w:cs="Times New Roman"/>
          <w:sz w:val="24"/>
          <w:szCs w:val="24"/>
        </w:rPr>
        <w:t>м</w:t>
      </w:r>
      <w:proofErr w:type="gramEnd"/>
      <w:r w:rsidRPr="002206D9">
        <w:rPr>
          <w:rFonts w:ascii="Times New Roman" w:hAnsi="Times New Roman" w:cs="Times New Roman"/>
          <w:sz w:val="24"/>
          <w:szCs w:val="24"/>
        </w:rPr>
        <w:t xml:space="preserve">іської ТГ;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7.2 граничні обсяги: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 </w:t>
      </w:r>
      <w:proofErr w:type="gramStart"/>
      <w:r w:rsidRPr="002206D9">
        <w:rPr>
          <w:rFonts w:ascii="Times New Roman" w:hAnsi="Times New Roman" w:cs="Times New Roman"/>
          <w:sz w:val="24"/>
          <w:szCs w:val="24"/>
        </w:rPr>
        <w:t>р</w:t>
      </w:r>
      <w:proofErr w:type="gramEnd"/>
      <w:r w:rsidRPr="002206D9">
        <w:rPr>
          <w:rFonts w:ascii="Times New Roman" w:hAnsi="Times New Roman" w:cs="Times New Roman"/>
          <w:sz w:val="24"/>
          <w:szCs w:val="24"/>
        </w:rPr>
        <w:t xml:space="preserve">ічного дефіциту (профіциту) бюджету міської ТГ в плановому бюджетному періоді (місцевий бюджет може прийматись з дефіцитом по загальному фонду шляхом внесення змін до рішення про місцевий бюджет за результатами річного звіту про виконання місцевого бюджету за попередній бюджетний період виключно на суми вільного залишку бюджетних коштів);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 місцевого боргу на початок та кінець </w:t>
      </w:r>
      <w:proofErr w:type="gramStart"/>
      <w:r w:rsidRPr="002206D9">
        <w:rPr>
          <w:rFonts w:ascii="Times New Roman" w:hAnsi="Times New Roman" w:cs="Times New Roman"/>
          <w:sz w:val="24"/>
          <w:szCs w:val="24"/>
        </w:rPr>
        <w:t>планового</w:t>
      </w:r>
      <w:proofErr w:type="gramEnd"/>
      <w:r w:rsidRPr="002206D9">
        <w:rPr>
          <w:rFonts w:ascii="Times New Roman" w:hAnsi="Times New Roman" w:cs="Times New Roman"/>
          <w:sz w:val="24"/>
          <w:szCs w:val="24"/>
        </w:rPr>
        <w:t xml:space="preserve"> бюджетного періоду;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 надання місцевих гарантій, а також повноваження щодо надання </w:t>
      </w:r>
      <w:proofErr w:type="gramStart"/>
      <w:r w:rsidRPr="002206D9">
        <w:rPr>
          <w:rFonts w:ascii="Times New Roman" w:hAnsi="Times New Roman" w:cs="Times New Roman"/>
          <w:sz w:val="24"/>
          <w:szCs w:val="24"/>
        </w:rPr>
        <w:t>таких</w:t>
      </w:r>
      <w:proofErr w:type="gramEnd"/>
      <w:r w:rsidRPr="002206D9">
        <w:rPr>
          <w:rFonts w:ascii="Times New Roman" w:hAnsi="Times New Roman" w:cs="Times New Roman"/>
          <w:sz w:val="24"/>
          <w:szCs w:val="24"/>
        </w:rPr>
        <w:t xml:space="preserve"> гарантій;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7.3 доходи бюджету міської ТГ за класифікацією доходів бюджету (у додатку до </w:t>
      </w:r>
      <w:proofErr w:type="gramStart"/>
      <w:r w:rsidRPr="002206D9">
        <w:rPr>
          <w:rFonts w:ascii="Times New Roman" w:hAnsi="Times New Roman" w:cs="Times New Roman"/>
          <w:sz w:val="24"/>
          <w:szCs w:val="24"/>
        </w:rPr>
        <w:t>р</w:t>
      </w:r>
      <w:proofErr w:type="gramEnd"/>
      <w:r w:rsidRPr="002206D9">
        <w:rPr>
          <w:rFonts w:ascii="Times New Roman" w:hAnsi="Times New Roman" w:cs="Times New Roman"/>
          <w:sz w:val="24"/>
          <w:szCs w:val="24"/>
        </w:rPr>
        <w:t xml:space="preserve">ішення);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7.4 фінансування бюджету міської ТГ за класифікацією фінансування бюджету (у додатку до </w:t>
      </w:r>
      <w:proofErr w:type="gramStart"/>
      <w:r w:rsidRPr="002206D9">
        <w:rPr>
          <w:rFonts w:ascii="Times New Roman" w:hAnsi="Times New Roman" w:cs="Times New Roman"/>
          <w:sz w:val="24"/>
          <w:szCs w:val="24"/>
        </w:rPr>
        <w:t>р</w:t>
      </w:r>
      <w:proofErr w:type="gramEnd"/>
      <w:r w:rsidRPr="002206D9">
        <w:rPr>
          <w:rFonts w:ascii="Times New Roman" w:hAnsi="Times New Roman" w:cs="Times New Roman"/>
          <w:sz w:val="24"/>
          <w:szCs w:val="24"/>
        </w:rPr>
        <w:t xml:space="preserve">ішення);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7.5 кредитування за головними розпорядниками коштів бюджету міської ТГ за класифікацією кредитування бюджету (у додатку до </w:t>
      </w:r>
      <w:proofErr w:type="gramStart"/>
      <w:r w:rsidRPr="002206D9">
        <w:rPr>
          <w:rFonts w:ascii="Times New Roman" w:hAnsi="Times New Roman" w:cs="Times New Roman"/>
          <w:sz w:val="24"/>
          <w:szCs w:val="24"/>
        </w:rPr>
        <w:t>р</w:t>
      </w:r>
      <w:proofErr w:type="gramEnd"/>
      <w:r w:rsidRPr="002206D9">
        <w:rPr>
          <w:rFonts w:ascii="Times New Roman" w:hAnsi="Times New Roman" w:cs="Times New Roman"/>
          <w:sz w:val="24"/>
          <w:szCs w:val="24"/>
        </w:rPr>
        <w:t xml:space="preserve">ішення);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lastRenderedPageBreak/>
        <w:t xml:space="preserve">7.6 бюджетні призначення головним розпорядникам коштів бюджету міської ТГ та окремо по галузях за бюджетною програмою з обов’язковим виділенням видатків споживання (з них видатків на оплату праці, оплату комунальних послуг і оплату енергоносіїв) та видатків розвитку (у додатках до </w:t>
      </w:r>
      <w:proofErr w:type="gramStart"/>
      <w:r w:rsidRPr="002206D9">
        <w:rPr>
          <w:rFonts w:ascii="Times New Roman" w:hAnsi="Times New Roman" w:cs="Times New Roman"/>
          <w:sz w:val="24"/>
          <w:szCs w:val="24"/>
        </w:rPr>
        <w:t>р</w:t>
      </w:r>
      <w:proofErr w:type="gramEnd"/>
      <w:r w:rsidRPr="002206D9">
        <w:rPr>
          <w:rFonts w:ascii="Times New Roman" w:hAnsi="Times New Roman" w:cs="Times New Roman"/>
          <w:sz w:val="24"/>
          <w:szCs w:val="24"/>
        </w:rPr>
        <w:t xml:space="preserve">ішення);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7.7 бюджетні призначення міжбюджетних трансфертів (у додатках до </w:t>
      </w:r>
      <w:proofErr w:type="gramStart"/>
      <w:r w:rsidRPr="002206D9">
        <w:rPr>
          <w:rFonts w:ascii="Times New Roman" w:hAnsi="Times New Roman" w:cs="Times New Roman"/>
          <w:sz w:val="24"/>
          <w:szCs w:val="24"/>
        </w:rPr>
        <w:t>р</w:t>
      </w:r>
      <w:proofErr w:type="gramEnd"/>
      <w:r w:rsidRPr="002206D9">
        <w:rPr>
          <w:rFonts w:ascii="Times New Roman" w:hAnsi="Times New Roman" w:cs="Times New Roman"/>
          <w:sz w:val="24"/>
          <w:szCs w:val="24"/>
        </w:rPr>
        <w:t xml:space="preserve">ішення);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7.8 розмі</w:t>
      </w:r>
      <w:proofErr w:type="gramStart"/>
      <w:r w:rsidRPr="002206D9">
        <w:rPr>
          <w:rFonts w:ascii="Times New Roman" w:hAnsi="Times New Roman" w:cs="Times New Roman"/>
          <w:sz w:val="24"/>
          <w:szCs w:val="24"/>
        </w:rPr>
        <w:t>р</w:t>
      </w:r>
      <w:proofErr w:type="gramEnd"/>
      <w:r w:rsidRPr="002206D9">
        <w:rPr>
          <w:rFonts w:ascii="Times New Roman" w:hAnsi="Times New Roman" w:cs="Times New Roman"/>
          <w:sz w:val="24"/>
          <w:szCs w:val="24"/>
        </w:rPr>
        <w:t xml:space="preserve"> оборотного залишку коштів бюджету міської ТГ;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7.9 додаткові положення, що регламентують процес виконання бюджету </w:t>
      </w:r>
      <w:proofErr w:type="gramStart"/>
      <w:r w:rsidRPr="002206D9">
        <w:rPr>
          <w:rFonts w:ascii="Times New Roman" w:hAnsi="Times New Roman" w:cs="Times New Roman"/>
          <w:sz w:val="24"/>
          <w:szCs w:val="24"/>
        </w:rPr>
        <w:t>м</w:t>
      </w:r>
      <w:proofErr w:type="gramEnd"/>
      <w:r w:rsidRPr="002206D9">
        <w:rPr>
          <w:rFonts w:ascii="Times New Roman" w:hAnsi="Times New Roman" w:cs="Times New Roman"/>
          <w:sz w:val="24"/>
          <w:szCs w:val="24"/>
        </w:rPr>
        <w:t xml:space="preserve">іської ТГ;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7.10 перелік захищених видатків бюджету міської ТГ, визначених на </w:t>
      </w:r>
      <w:proofErr w:type="gramStart"/>
      <w:r w:rsidRPr="002206D9">
        <w:rPr>
          <w:rFonts w:ascii="Times New Roman" w:hAnsi="Times New Roman" w:cs="Times New Roman"/>
          <w:sz w:val="24"/>
          <w:szCs w:val="24"/>
        </w:rPr>
        <w:t>п</w:t>
      </w:r>
      <w:proofErr w:type="gramEnd"/>
      <w:r w:rsidRPr="002206D9">
        <w:rPr>
          <w:rFonts w:ascii="Times New Roman" w:hAnsi="Times New Roman" w:cs="Times New Roman"/>
          <w:sz w:val="24"/>
          <w:szCs w:val="24"/>
        </w:rPr>
        <w:t xml:space="preserve">ідставі статті 55 Бюджетного кодексу України;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7.11 повноваження виконавчих органів міської ради щодо виконання бюджету міської ТГ протягом </w:t>
      </w:r>
      <w:proofErr w:type="gramStart"/>
      <w:r w:rsidRPr="002206D9">
        <w:rPr>
          <w:rFonts w:ascii="Times New Roman" w:hAnsi="Times New Roman" w:cs="Times New Roman"/>
          <w:sz w:val="24"/>
          <w:szCs w:val="24"/>
        </w:rPr>
        <w:t>бюджетного</w:t>
      </w:r>
      <w:proofErr w:type="gramEnd"/>
      <w:r w:rsidRPr="002206D9">
        <w:rPr>
          <w:rFonts w:ascii="Times New Roman" w:hAnsi="Times New Roman" w:cs="Times New Roman"/>
          <w:sz w:val="24"/>
          <w:szCs w:val="24"/>
        </w:rPr>
        <w:t xml:space="preserve"> періоду.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Стаття 8. Разом з проектом </w:t>
      </w:r>
      <w:proofErr w:type="gramStart"/>
      <w:r w:rsidRPr="002206D9">
        <w:rPr>
          <w:rFonts w:ascii="Times New Roman" w:hAnsi="Times New Roman" w:cs="Times New Roman"/>
          <w:sz w:val="24"/>
          <w:szCs w:val="24"/>
        </w:rPr>
        <w:t>р</w:t>
      </w:r>
      <w:proofErr w:type="gramEnd"/>
      <w:r w:rsidRPr="002206D9">
        <w:rPr>
          <w:rFonts w:ascii="Times New Roman" w:hAnsi="Times New Roman" w:cs="Times New Roman"/>
          <w:sz w:val="24"/>
          <w:szCs w:val="24"/>
        </w:rPr>
        <w:t xml:space="preserve">ішення про бюджету міської ТГ: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8.1 пояснювальна записка до проекту </w:t>
      </w:r>
      <w:proofErr w:type="gramStart"/>
      <w:r w:rsidRPr="002206D9">
        <w:rPr>
          <w:rFonts w:ascii="Times New Roman" w:hAnsi="Times New Roman" w:cs="Times New Roman"/>
          <w:sz w:val="24"/>
          <w:szCs w:val="24"/>
        </w:rPr>
        <w:t>р</w:t>
      </w:r>
      <w:proofErr w:type="gramEnd"/>
      <w:r w:rsidRPr="002206D9">
        <w:rPr>
          <w:rFonts w:ascii="Times New Roman" w:hAnsi="Times New Roman" w:cs="Times New Roman"/>
          <w:sz w:val="24"/>
          <w:szCs w:val="24"/>
        </w:rPr>
        <w:t xml:space="preserve">ішення, яка включає показники і інформацію, зазначені в статті 9 даного Регламенту;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8.2 показники витрат місцевого бюджету, необхідні на наступні бюджетні періоди для завершення інвестиційних проектів, що враховані в бюджеті, за умови якщо реалізація </w:t>
      </w:r>
      <w:proofErr w:type="gramStart"/>
      <w:r w:rsidRPr="002206D9">
        <w:rPr>
          <w:rFonts w:ascii="Times New Roman" w:hAnsi="Times New Roman" w:cs="Times New Roman"/>
          <w:sz w:val="24"/>
          <w:szCs w:val="24"/>
        </w:rPr>
        <w:t>таких</w:t>
      </w:r>
      <w:proofErr w:type="gramEnd"/>
      <w:r w:rsidRPr="002206D9">
        <w:rPr>
          <w:rFonts w:ascii="Times New Roman" w:hAnsi="Times New Roman" w:cs="Times New Roman"/>
          <w:sz w:val="24"/>
          <w:szCs w:val="24"/>
        </w:rPr>
        <w:t xml:space="preserve"> проектів триває більше одного бюджетного періоду;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8.3 перелік інвестиційних проекті</w:t>
      </w:r>
      <w:proofErr w:type="gramStart"/>
      <w:r w:rsidRPr="002206D9">
        <w:rPr>
          <w:rFonts w:ascii="Times New Roman" w:hAnsi="Times New Roman" w:cs="Times New Roman"/>
          <w:sz w:val="24"/>
          <w:szCs w:val="24"/>
        </w:rPr>
        <w:t>в</w:t>
      </w:r>
      <w:proofErr w:type="gramEnd"/>
      <w:r w:rsidRPr="002206D9">
        <w:rPr>
          <w:rFonts w:ascii="Times New Roman" w:hAnsi="Times New Roman" w:cs="Times New Roman"/>
          <w:sz w:val="24"/>
          <w:szCs w:val="24"/>
        </w:rPr>
        <w:t xml:space="preserve"> на середньостроковий період;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8.4 переліки та обсяги довгострокових зобов’язань за енергосервісом за бюджетними програмами до повного завершення розрахунків з виконавцями енергосервісу; </w:t>
      </w:r>
    </w:p>
    <w:p w:rsidR="002206D9" w:rsidRPr="002206D9" w:rsidRDefault="002206D9" w:rsidP="002206D9">
      <w:pPr>
        <w:ind w:firstLine="709"/>
        <w:jc w:val="both"/>
        <w:rPr>
          <w:rFonts w:ascii="Times New Roman" w:hAnsi="Times New Roman" w:cs="Times New Roman"/>
          <w:sz w:val="24"/>
          <w:szCs w:val="24"/>
        </w:rPr>
      </w:pPr>
      <w:proofErr w:type="gramStart"/>
      <w:r w:rsidRPr="002206D9">
        <w:rPr>
          <w:rFonts w:ascii="Times New Roman" w:hAnsi="Times New Roman" w:cs="Times New Roman"/>
          <w:sz w:val="24"/>
          <w:szCs w:val="24"/>
        </w:rPr>
        <w:t xml:space="preserve">8.5 інформація про хід виконання місцевого бюджету у поточному бюджетному періоді; </w:t>
      </w:r>
      <w:proofErr w:type="gramEnd"/>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8.6 пояснення головних розпорядників бюджетних коштів до проекту місцевого бюджету з питань планування, фінансів, бюджету та </w:t>
      </w:r>
      <w:proofErr w:type="gramStart"/>
      <w:r w:rsidRPr="002206D9">
        <w:rPr>
          <w:rFonts w:ascii="Times New Roman" w:hAnsi="Times New Roman" w:cs="Times New Roman"/>
          <w:sz w:val="24"/>
          <w:szCs w:val="24"/>
        </w:rPr>
        <w:t>соц</w:t>
      </w:r>
      <w:proofErr w:type="gramEnd"/>
      <w:r w:rsidRPr="002206D9">
        <w:rPr>
          <w:rFonts w:ascii="Times New Roman" w:hAnsi="Times New Roman" w:cs="Times New Roman"/>
          <w:sz w:val="24"/>
          <w:szCs w:val="24"/>
        </w:rPr>
        <w:t xml:space="preserve">іально-економічного розвитку;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8.7 інші </w:t>
      </w:r>
      <w:proofErr w:type="gramStart"/>
      <w:r w:rsidRPr="002206D9">
        <w:rPr>
          <w:rFonts w:ascii="Times New Roman" w:hAnsi="Times New Roman" w:cs="Times New Roman"/>
          <w:sz w:val="24"/>
          <w:szCs w:val="24"/>
        </w:rPr>
        <w:t>матер</w:t>
      </w:r>
      <w:proofErr w:type="gramEnd"/>
      <w:r w:rsidRPr="002206D9">
        <w:rPr>
          <w:rFonts w:ascii="Times New Roman" w:hAnsi="Times New Roman" w:cs="Times New Roman"/>
          <w:sz w:val="24"/>
          <w:szCs w:val="24"/>
        </w:rPr>
        <w:t xml:space="preserve">іали, обсяг і форму яких визначає фінансовий відділ  міської ради.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Стаття 9. Пояснювальна записка до проекту </w:t>
      </w:r>
      <w:proofErr w:type="gramStart"/>
      <w:r w:rsidRPr="002206D9">
        <w:rPr>
          <w:rFonts w:ascii="Times New Roman" w:hAnsi="Times New Roman" w:cs="Times New Roman"/>
          <w:sz w:val="24"/>
          <w:szCs w:val="24"/>
        </w:rPr>
        <w:t>р</w:t>
      </w:r>
      <w:proofErr w:type="gramEnd"/>
      <w:r w:rsidRPr="002206D9">
        <w:rPr>
          <w:rFonts w:ascii="Times New Roman" w:hAnsi="Times New Roman" w:cs="Times New Roman"/>
          <w:sz w:val="24"/>
          <w:szCs w:val="24"/>
        </w:rPr>
        <w:t xml:space="preserve">ішення має містити: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9.1 інформацію про </w:t>
      </w:r>
      <w:proofErr w:type="gramStart"/>
      <w:r w:rsidRPr="002206D9">
        <w:rPr>
          <w:rFonts w:ascii="Times New Roman" w:hAnsi="Times New Roman" w:cs="Times New Roman"/>
          <w:sz w:val="24"/>
          <w:szCs w:val="24"/>
        </w:rPr>
        <w:t>соц</w:t>
      </w:r>
      <w:proofErr w:type="gramEnd"/>
      <w:r w:rsidRPr="002206D9">
        <w:rPr>
          <w:rFonts w:ascii="Times New Roman" w:hAnsi="Times New Roman" w:cs="Times New Roman"/>
          <w:sz w:val="24"/>
          <w:szCs w:val="24"/>
        </w:rPr>
        <w:t>іально-економічний стан міської ТГ прогноз його розвитку на наступний бюджетний період, які покладено в основу проекту місцевого бюджету;</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9.2 оцінку доходів місцевого бюджету з урахуванням втрат доходів місцевого бюджету внаслідок наданих міською радою податкових </w:t>
      </w:r>
      <w:proofErr w:type="gramStart"/>
      <w:r w:rsidRPr="002206D9">
        <w:rPr>
          <w:rFonts w:ascii="Times New Roman" w:hAnsi="Times New Roman" w:cs="Times New Roman"/>
          <w:sz w:val="24"/>
          <w:szCs w:val="24"/>
        </w:rPr>
        <w:t>п</w:t>
      </w:r>
      <w:proofErr w:type="gramEnd"/>
      <w:r w:rsidRPr="002206D9">
        <w:rPr>
          <w:rFonts w:ascii="Times New Roman" w:hAnsi="Times New Roman" w:cs="Times New Roman"/>
          <w:sz w:val="24"/>
          <w:szCs w:val="24"/>
        </w:rPr>
        <w:t xml:space="preserve">ільг;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9.3 пояснення до основних положень проекту </w:t>
      </w:r>
      <w:proofErr w:type="gramStart"/>
      <w:r w:rsidRPr="002206D9">
        <w:rPr>
          <w:rFonts w:ascii="Times New Roman" w:hAnsi="Times New Roman" w:cs="Times New Roman"/>
          <w:sz w:val="24"/>
          <w:szCs w:val="24"/>
        </w:rPr>
        <w:t>р</w:t>
      </w:r>
      <w:proofErr w:type="gramEnd"/>
      <w:r w:rsidRPr="002206D9">
        <w:rPr>
          <w:rFonts w:ascii="Times New Roman" w:hAnsi="Times New Roman" w:cs="Times New Roman"/>
          <w:sz w:val="24"/>
          <w:szCs w:val="24"/>
        </w:rPr>
        <w:t xml:space="preserve">ішення про бюджет міської ТГ, включаючи аналіз пропонованих обсягів видатків і кредитування за бюджетною програмною класифікацією (пояснення включають бюджетні показники за попередній, </w:t>
      </w:r>
      <w:r w:rsidRPr="002206D9">
        <w:rPr>
          <w:rFonts w:ascii="Times New Roman" w:hAnsi="Times New Roman" w:cs="Times New Roman"/>
          <w:sz w:val="24"/>
          <w:szCs w:val="24"/>
        </w:rPr>
        <w:lastRenderedPageBreak/>
        <w:t xml:space="preserve">поточний, наступний бюджетні періоди в розрізі класифікації видатків та кредитування бюджету);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9.4 обґрунтування особливостей міжбюджетних взаємовідносин та надання субвенцій на виконання інвестиційних проекті</w:t>
      </w:r>
      <w:proofErr w:type="gramStart"/>
      <w:r w:rsidRPr="002206D9">
        <w:rPr>
          <w:rFonts w:ascii="Times New Roman" w:hAnsi="Times New Roman" w:cs="Times New Roman"/>
          <w:sz w:val="24"/>
          <w:szCs w:val="24"/>
        </w:rPr>
        <w:t>в</w:t>
      </w:r>
      <w:proofErr w:type="gramEnd"/>
      <w:r w:rsidRPr="002206D9">
        <w:rPr>
          <w:rFonts w:ascii="Times New Roman" w:hAnsi="Times New Roman" w:cs="Times New Roman"/>
          <w:sz w:val="24"/>
          <w:szCs w:val="24"/>
        </w:rPr>
        <w:t xml:space="preserve">;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9.5 інформацію щодо погашення місцевого боргу, обсягі</w:t>
      </w:r>
      <w:proofErr w:type="gramStart"/>
      <w:r w:rsidRPr="002206D9">
        <w:rPr>
          <w:rFonts w:ascii="Times New Roman" w:hAnsi="Times New Roman" w:cs="Times New Roman"/>
          <w:sz w:val="24"/>
          <w:szCs w:val="24"/>
        </w:rPr>
        <w:t>в</w:t>
      </w:r>
      <w:proofErr w:type="gramEnd"/>
      <w:r w:rsidRPr="002206D9">
        <w:rPr>
          <w:rFonts w:ascii="Times New Roman" w:hAnsi="Times New Roman" w:cs="Times New Roman"/>
          <w:sz w:val="24"/>
          <w:szCs w:val="24"/>
        </w:rPr>
        <w:t xml:space="preserve"> та умов місцевих запозичень.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Стаття 10. При затвердженні бюджету </w:t>
      </w:r>
      <w:proofErr w:type="gramStart"/>
      <w:r w:rsidRPr="002206D9">
        <w:rPr>
          <w:rFonts w:ascii="Times New Roman" w:hAnsi="Times New Roman" w:cs="Times New Roman"/>
          <w:sz w:val="24"/>
          <w:szCs w:val="24"/>
        </w:rPr>
        <w:t>м</w:t>
      </w:r>
      <w:proofErr w:type="gramEnd"/>
      <w:r w:rsidRPr="002206D9">
        <w:rPr>
          <w:rFonts w:ascii="Times New Roman" w:hAnsi="Times New Roman" w:cs="Times New Roman"/>
          <w:sz w:val="24"/>
          <w:szCs w:val="24"/>
        </w:rPr>
        <w:t xml:space="preserve">іської ТГ враховуються: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10.1 у першочерговому порядку потреби в коштах: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на оплату праці праці</w:t>
      </w:r>
      <w:proofErr w:type="gramStart"/>
      <w:r w:rsidRPr="002206D9">
        <w:rPr>
          <w:rFonts w:ascii="Times New Roman" w:hAnsi="Times New Roman" w:cs="Times New Roman"/>
          <w:sz w:val="24"/>
          <w:szCs w:val="24"/>
        </w:rPr>
        <w:t>вників бюджетних установ відповідно до встановлених законодавством України умов оплати</w:t>
      </w:r>
      <w:proofErr w:type="gramEnd"/>
      <w:r w:rsidRPr="002206D9">
        <w:rPr>
          <w:rFonts w:ascii="Times New Roman" w:hAnsi="Times New Roman" w:cs="Times New Roman"/>
          <w:sz w:val="24"/>
          <w:szCs w:val="24"/>
        </w:rPr>
        <w:t xml:space="preserve"> праці та розміру мінімальної заробітної плати;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(ліміти споживання енергоносіїв у натуральних показниках для кожної бюджетної установи встановлюються виходячи з обсягів </w:t>
      </w:r>
      <w:proofErr w:type="gramStart"/>
      <w:r w:rsidRPr="002206D9">
        <w:rPr>
          <w:rFonts w:ascii="Times New Roman" w:hAnsi="Times New Roman" w:cs="Times New Roman"/>
          <w:sz w:val="24"/>
          <w:szCs w:val="24"/>
        </w:rPr>
        <w:t>в</w:t>
      </w:r>
      <w:proofErr w:type="gramEnd"/>
      <w:r w:rsidRPr="002206D9">
        <w:rPr>
          <w:rFonts w:ascii="Times New Roman" w:hAnsi="Times New Roman" w:cs="Times New Roman"/>
          <w:sz w:val="24"/>
          <w:szCs w:val="24"/>
        </w:rPr>
        <w:t xml:space="preserve">ідповідних бюджетних асигнувань);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 xml:space="preserve">у повному обсязі міжбюджетні трансферти </w:t>
      </w:r>
      <w:proofErr w:type="gramStart"/>
      <w:r w:rsidRPr="002206D9">
        <w:rPr>
          <w:rFonts w:ascii="Times New Roman" w:hAnsi="Times New Roman" w:cs="Times New Roman"/>
          <w:sz w:val="24"/>
          <w:szCs w:val="24"/>
        </w:rPr>
        <w:t>між</w:t>
      </w:r>
      <w:proofErr w:type="gramEnd"/>
      <w:r w:rsidRPr="002206D9">
        <w:rPr>
          <w:rFonts w:ascii="Times New Roman" w:hAnsi="Times New Roman" w:cs="Times New Roman"/>
          <w:sz w:val="24"/>
          <w:szCs w:val="24"/>
        </w:rPr>
        <w:t xml:space="preserve"> державним, обласним бюджетами та бюджетом міської ТГ. </w:t>
      </w:r>
    </w:p>
    <w:p w:rsidR="002206D9" w:rsidRPr="002206D9" w:rsidRDefault="002206D9" w:rsidP="002206D9">
      <w:pPr>
        <w:ind w:firstLine="709"/>
        <w:jc w:val="both"/>
        <w:rPr>
          <w:rFonts w:ascii="Times New Roman" w:hAnsi="Times New Roman" w:cs="Times New Roman"/>
          <w:sz w:val="24"/>
          <w:szCs w:val="24"/>
        </w:rPr>
      </w:pPr>
      <w:r w:rsidRPr="002206D9">
        <w:rPr>
          <w:rFonts w:ascii="Times New Roman" w:hAnsi="Times New Roman" w:cs="Times New Roman"/>
          <w:sz w:val="24"/>
          <w:szCs w:val="24"/>
        </w:rPr>
        <w:t>Стаття 11. Стадії бюджетного процесу, змі</w:t>
      </w:r>
      <w:proofErr w:type="gramStart"/>
      <w:r w:rsidRPr="002206D9">
        <w:rPr>
          <w:rFonts w:ascii="Times New Roman" w:hAnsi="Times New Roman" w:cs="Times New Roman"/>
          <w:sz w:val="24"/>
          <w:szCs w:val="24"/>
        </w:rPr>
        <w:t>ст</w:t>
      </w:r>
      <w:proofErr w:type="gramEnd"/>
      <w:r w:rsidRPr="002206D9">
        <w:rPr>
          <w:rFonts w:ascii="Times New Roman" w:hAnsi="Times New Roman" w:cs="Times New Roman"/>
          <w:sz w:val="24"/>
          <w:szCs w:val="24"/>
        </w:rPr>
        <w:t xml:space="preserve"> робіт, виконавці та терміни виконання наведені в Додатках до Бюджетного регламенту. </w:t>
      </w:r>
    </w:p>
    <w:p w:rsidR="002206D9" w:rsidRPr="002206D9" w:rsidRDefault="002206D9" w:rsidP="002206D9">
      <w:pPr>
        <w:ind w:firstLine="709"/>
        <w:jc w:val="both"/>
        <w:rPr>
          <w:rFonts w:ascii="Times New Roman" w:hAnsi="Times New Roman" w:cs="Times New Roman"/>
          <w:sz w:val="24"/>
          <w:szCs w:val="24"/>
        </w:rPr>
      </w:pPr>
    </w:p>
    <w:p w:rsidR="002206D9" w:rsidRPr="002206D9" w:rsidRDefault="002206D9" w:rsidP="002206D9">
      <w:pPr>
        <w:jc w:val="both"/>
        <w:rPr>
          <w:rFonts w:ascii="Times New Roman" w:hAnsi="Times New Roman" w:cs="Times New Roman"/>
          <w:b/>
          <w:sz w:val="24"/>
          <w:szCs w:val="24"/>
        </w:rPr>
      </w:pPr>
      <w:r w:rsidRPr="002206D9">
        <w:rPr>
          <w:rFonts w:ascii="Times New Roman" w:hAnsi="Times New Roman" w:cs="Times New Roman"/>
          <w:b/>
          <w:sz w:val="24"/>
          <w:szCs w:val="24"/>
        </w:rPr>
        <w:t>Керуюча справами виконавчого комітету                                Євгенія ГАФІЯНИЧ</w:t>
      </w:r>
    </w:p>
    <w:p w:rsidR="002206D9" w:rsidRPr="002206D9" w:rsidRDefault="002206D9" w:rsidP="002206D9">
      <w:pPr>
        <w:ind w:firstLine="709"/>
        <w:jc w:val="both"/>
        <w:rPr>
          <w:rFonts w:ascii="Times New Roman" w:hAnsi="Times New Roman" w:cs="Times New Roman"/>
          <w:sz w:val="24"/>
          <w:szCs w:val="24"/>
        </w:rPr>
      </w:pPr>
    </w:p>
    <w:p w:rsidR="002206D9" w:rsidRPr="002206D9" w:rsidRDefault="002206D9" w:rsidP="002206D9">
      <w:pPr>
        <w:ind w:firstLine="709"/>
        <w:jc w:val="both"/>
        <w:rPr>
          <w:rFonts w:ascii="Times New Roman" w:hAnsi="Times New Roman" w:cs="Times New Roman"/>
          <w:sz w:val="24"/>
          <w:szCs w:val="24"/>
        </w:rPr>
      </w:pPr>
    </w:p>
    <w:p w:rsidR="002206D9" w:rsidRPr="002206D9" w:rsidRDefault="002206D9" w:rsidP="002206D9">
      <w:pPr>
        <w:spacing w:after="0" w:line="240" w:lineRule="auto"/>
        <w:ind w:left="6521"/>
        <w:rPr>
          <w:rFonts w:ascii="Times New Roman" w:hAnsi="Times New Roman" w:cs="Times New Roman"/>
          <w:sz w:val="24"/>
          <w:szCs w:val="24"/>
        </w:rPr>
      </w:pPr>
    </w:p>
    <w:p w:rsidR="002206D9" w:rsidRPr="002206D9" w:rsidRDefault="002206D9" w:rsidP="002206D9">
      <w:pPr>
        <w:spacing w:after="0" w:line="240" w:lineRule="auto"/>
        <w:ind w:left="6521"/>
        <w:rPr>
          <w:rFonts w:ascii="Times New Roman" w:hAnsi="Times New Roman" w:cs="Times New Roman"/>
          <w:sz w:val="24"/>
          <w:szCs w:val="24"/>
        </w:rPr>
      </w:pPr>
    </w:p>
    <w:p w:rsidR="002206D9" w:rsidRPr="002206D9" w:rsidRDefault="002206D9" w:rsidP="002206D9">
      <w:pPr>
        <w:spacing w:after="0" w:line="240" w:lineRule="auto"/>
        <w:ind w:left="6521"/>
        <w:rPr>
          <w:rFonts w:ascii="Times New Roman" w:hAnsi="Times New Roman" w:cs="Times New Roman"/>
          <w:sz w:val="24"/>
          <w:szCs w:val="24"/>
        </w:rPr>
      </w:pPr>
    </w:p>
    <w:p w:rsidR="002206D9" w:rsidRPr="002206D9" w:rsidRDefault="002206D9" w:rsidP="002206D9">
      <w:pPr>
        <w:spacing w:after="0" w:line="240" w:lineRule="auto"/>
        <w:ind w:left="6521"/>
        <w:rPr>
          <w:rFonts w:ascii="Times New Roman" w:hAnsi="Times New Roman" w:cs="Times New Roman"/>
          <w:sz w:val="24"/>
          <w:szCs w:val="24"/>
        </w:rPr>
      </w:pPr>
    </w:p>
    <w:p w:rsidR="002206D9" w:rsidRPr="002206D9" w:rsidRDefault="002206D9" w:rsidP="002206D9">
      <w:pPr>
        <w:spacing w:after="0" w:line="240" w:lineRule="auto"/>
        <w:ind w:left="6521"/>
        <w:rPr>
          <w:rFonts w:ascii="Times New Roman" w:hAnsi="Times New Roman" w:cs="Times New Roman"/>
          <w:sz w:val="24"/>
          <w:szCs w:val="24"/>
        </w:rPr>
      </w:pPr>
    </w:p>
    <w:p w:rsidR="002206D9" w:rsidRDefault="002206D9" w:rsidP="002206D9">
      <w:pPr>
        <w:spacing w:after="0" w:line="240" w:lineRule="auto"/>
        <w:ind w:left="6521"/>
        <w:rPr>
          <w:rFonts w:ascii="Times New Roman" w:hAnsi="Times New Roman" w:cs="Times New Roman"/>
          <w:sz w:val="24"/>
          <w:szCs w:val="24"/>
        </w:rPr>
      </w:pPr>
    </w:p>
    <w:p w:rsidR="002206D9" w:rsidRDefault="002206D9" w:rsidP="002206D9">
      <w:pPr>
        <w:spacing w:after="0" w:line="240" w:lineRule="auto"/>
        <w:ind w:left="6521"/>
        <w:rPr>
          <w:rFonts w:ascii="Times New Roman" w:hAnsi="Times New Roman" w:cs="Times New Roman"/>
          <w:sz w:val="24"/>
          <w:szCs w:val="24"/>
        </w:rPr>
      </w:pPr>
    </w:p>
    <w:p w:rsidR="002206D9" w:rsidRDefault="002206D9" w:rsidP="002206D9">
      <w:pPr>
        <w:spacing w:after="0" w:line="240" w:lineRule="auto"/>
        <w:ind w:left="6521"/>
        <w:rPr>
          <w:rFonts w:ascii="Times New Roman" w:hAnsi="Times New Roman" w:cs="Times New Roman"/>
          <w:sz w:val="24"/>
          <w:szCs w:val="24"/>
        </w:rPr>
      </w:pPr>
    </w:p>
    <w:p w:rsidR="002206D9" w:rsidRDefault="002206D9" w:rsidP="002206D9">
      <w:pPr>
        <w:spacing w:after="0" w:line="240" w:lineRule="auto"/>
        <w:ind w:left="6521"/>
        <w:rPr>
          <w:rFonts w:ascii="Times New Roman" w:hAnsi="Times New Roman" w:cs="Times New Roman"/>
          <w:sz w:val="24"/>
          <w:szCs w:val="24"/>
        </w:rPr>
      </w:pPr>
    </w:p>
    <w:p w:rsidR="002206D9" w:rsidRDefault="002206D9" w:rsidP="002206D9">
      <w:pPr>
        <w:spacing w:after="0" w:line="240" w:lineRule="auto"/>
        <w:ind w:left="6521"/>
        <w:rPr>
          <w:rFonts w:ascii="Times New Roman" w:hAnsi="Times New Roman" w:cs="Times New Roman"/>
          <w:sz w:val="24"/>
          <w:szCs w:val="24"/>
        </w:rPr>
      </w:pPr>
    </w:p>
    <w:p w:rsidR="002206D9" w:rsidRDefault="002206D9" w:rsidP="002206D9">
      <w:pPr>
        <w:spacing w:after="0" w:line="240" w:lineRule="auto"/>
        <w:ind w:left="6521"/>
        <w:rPr>
          <w:rFonts w:ascii="Times New Roman" w:hAnsi="Times New Roman" w:cs="Times New Roman"/>
          <w:sz w:val="24"/>
          <w:szCs w:val="24"/>
        </w:rPr>
      </w:pPr>
    </w:p>
    <w:p w:rsidR="002206D9" w:rsidRDefault="002206D9" w:rsidP="002206D9">
      <w:pPr>
        <w:spacing w:after="0" w:line="240" w:lineRule="auto"/>
        <w:ind w:left="6521"/>
        <w:rPr>
          <w:rFonts w:ascii="Times New Roman" w:hAnsi="Times New Roman" w:cs="Times New Roman"/>
          <w:sz w:val="24"/>
          <w:szCs w:val="24"/>
        </w:rPr>
      </w:pPr>
    </w:p>
    <w:p w:rsidR="002206D9" w:rsidRDefault="002206D9" w:rsidP="002206D9">
      <w:pPr>
        <w:spacing w:after="0" w:line="240" w:lineRule="auto"/>
        <w:ind w:left="6521"/>
        <w:rPr>
          <w:rFonts w:ascii="Times New Roman" w:hAnsi="Times New Roman" w:cs="Times New Roman"/>
          <w:sz w:val="24"/>
          <w:szCs w:val="24"/>
        </w:rPr>
      </w:pPr>
    </w:p>
    <w:p w:rsidR="002206D9" w:rsidRDefault="002206D9" w:rsidP="002206D9">
      <w:pPr>
        <w:spacing w:after="0" w:line="240" w:lineRule="auto"/>
        <w:ind w:left="6521"/>
        <w:rPr>
          <w:rFonts w:ascii="Times New Roman" w:hAnsi="Times New Roman" w:cs="Times New Roman"/>
          <w:sz w:val="24"/>
          <w:szCs w:val="24"/>
        </w:rPr>
      </w:pPr>
    </w:p>
    <w:p w:rsidR="002206D9" w:rsidRDefault="002206D9" w:rsidP="002206D9">
      <w:pPr>
        <w:spacing w:after="0" w:line="240" w:lineRule="auto"/>
        <w:ind w:left="6521"/>
        <w:rPr>
          <w:rFonts w:ascii="Times New Roman" w:hAnsi="Times New Roman" w:cs="Times New Roman"/>
          <w:sz w:val="24"/>
          <w:szCs w:val="24"/>
        </w:rPr>
      </w:pPr>
    </w:p>
    <w:p w:rsidR="002206D9" w:rsidRDefault="002206D9" w:rsidP="002206D9">
      <w:pPr>
        <w:spacing w:after="0" w:line="240" w:lineRule="auto"/>
        <w:rPr>
          <w:rFonts w:ascii="Times New Roman" w:hAnsi="Times New Roman" w:cs="Times New Roman"/>
          <w:sz w:val="24"/>
          <w:szCs w:val="24"/>
          <w:lang w:val="uk-UA"/>
        </w:rPr>
      </w:pPr>
    </w:p>
    <w:p w:rsidR="002206D9" w:rsidRDefault="002206D9" w:rsidP="002206D9">
      <w:pPr>
        <w:spacing w:after="0" w:line="240" w:lineRule="auto"/>
        <w:jc w:val="right"/>
        <w:rPr>
          <w:rFonts w:ascii="Times New Roman" w:hAnsi="Times New Roman" w:cs="Times New Roman"/>
          <w:sz w:val="24"/>
          <w:szCs w:val="24"/>
        </w:rPr>
      </w:pPr>
      <w:r w:rsidRPr="002549F3">
        <w:rPr>
          <w:rFonts w:ascii="Times New Roman" w:hAnsi="Times New Roman" w:cs="Times New Roman"/>
          <w:sz w:val="24"/>
          <w:szCs w:val="24"/>
        </w:rPr>
        <w:lastRenderedPageBreak/>
        <w:t xml:space="preserve">Додаток </w:t>
      </w:r>
      <w:r>
        <w:rPr>
          <w:rFonts w:ascii="Times New Roman" w:hAnsi="Times New Roman" w:cs="Times New Roman"/>
          <w:sz w:val="24"/>
          <w:szCs w:val="24"/>
        </w:rPr>
        <w:t>1</w:t>
      </w:r>
    </w:p>
    <w:p w:rsidR="002206D9" w:rsidRDefault="002206D9" w:rsidP="002206D9">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до </w:t>
      </w:r>
      <w:proofErr w:type="gramStart"/>
      <w:r>
        <w:rPr>
          <w:rFonts w:ascii="Times New Roman" w:hAnsi="Times New Roman" w:cs="Times New Roman"/>
          <w:sz w:val="24"/>
          <w:szCs w:val="24"/>
        </w:rPr>
        <w:t>бюджетного</w:t>
      </w:r>
      <w:proofErr w:type="gramEnd"/>
      <w:r>
        <w:rPr>
          <w:rFonts w:ascii="Times New Roman" w:hAnsi="Times New Roman" w:cs="Times New Roman"/>
          <w:sz w:val="24"/>
          <w:szCs w:val="24"/>
        </w:rPr>
        <w:t xml:space="preserve"> регламенту</w:t>
      </w:r>
    </w:p>
    <w:p w:rsidR="002206D9" w:rsidRPr="002549F3" w:rsidRDefault="002206D9" w:rsidP="002206D9">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Перечинської міської ради</w:t>
      </w:r>
    </w:p>
    <w:p w:rsidR="002206D9" w:rsidRPr="001E5ED6" w:rsidRDefault="002206D9" w:rsidP="002206D9">
      <w:pPr>
        <w:spacing w:after="0"/>
        <w:jc w:val="center"/>
        <w:rPr>
          <w:rFonts w:ascii="Times New Roman" w:hAnsi="Times New Roman" w:cs="Times New Roman"/>
          <w:b/>
          <w:sz w:val="24"/>
          <w:szCs w:val="24"/>
        </w:rPr>
      </w:pPr>
      <w:r w:rsidRPr="001E5ED6">
        <w:rPr>
          <w:rFonts w:ascii="Times New Roman" w:hAnsi="Times New Roman" w:cs="Times New Roman"/>
          <w:b/>
          <w:sz w:val="24"/>
          <w:szCs w:val="24"/>
        </w:rPr>
        <w:t>ПЛАН ЗАХОДІ</w:t>
      </w:r>
      <w:proofErr w:type="gramStart"/>
      <w:r w:rsidRPr="001E5ED6">
        <w:rPr>
          <w:rFonts w:ascii="Times New Roman" w:hAnsi="Times New Roman" w:cs="Times New Roman"/>
          <w:b/>
          <w:sz w:val="24"/>
          <w:szCs w:val="24"/>
        </w:rPr>
        <w:t>В</w:t>
      </w:r>
      <w:proofErr w:type="gramEnd"/>
    </w:p>
    <w:p w:rsidR="002206D9" w:rsidRPr="001E5ED6" w:rsidRDefault="002206D9" w:rsidP="002206D9">
      <w:pPr>
        <w:spacing w:after="0"/>
        <w:jc w:val="center"/>
        <w:rPr>
          <w:rFonts w:ascii="Times New Roman" w:hAnsi="Times New Roman" w:cs="Times New Roman"/>
          <w:b/>
          <w:sz w:val="24"/>
          <w:szCs w:val="24"/>
        </w:rPr>
      </w:pPr>
      <w:r w:rsidRPr="001E5ED6">
        <w:rPr>
          <w:rFonts w:ascii="Times New Roman" w:hAnsi="Times New Roman" w:cs="Times New Roman"/>
          <w:b/>
          <w:sz w:val="24"/>
          <w:szCs w:val="24"/>
        </w:rPr>
        <w:t xml:space="preserve">щодо складання прогнозу бюджету </w:t>
      </w:r>
      <w:r>
        <w:rPr>
          <w:rFonts w:ascii="Times New Roman" w:hAnsi="Times New Roman" w:cs="Times New Roman"/>
          <w:b/>
          <w:sz w:val="24"/>
          <w:szCs w:val="24"/>
        </w:rPr>
        <w:t xml:space="preserve">Перечинської </w:t>
      </w:r>
      <w:r w:rsidRPr="00951CCC">
        <w:rPr>
          <w:rFonts w:ascii="Times New Roman" w:hAnsi="Times New Roman" w:cs="Times New Roman"/>
          <w:b/>
          <w:sz w:val="24"/>
          <w:szCs w:val="24"/>
        </w:rPr>
        <w:t>міської територіальної громади</w:t>
      </w:r>
    </w:p>
    <w:p w:rsidR="002206D9" w:rsidRPr="001E5ED6" w:rsidRDefault="002206D9" w:rsidP="002206D9">
      <w:pPr>
        <w:spacing w:after="0"/>
        <w:jc w:val="center"/>
        <w:rPr>
          <w:rFonts w:ascii="Times New Roman" w:hAnsi="Times New Roman" w:cs="Times New Roman"/>
          <w:b/>
          <w:sz w:val="24"/>
          <w:szCs w:val="24"/>
        </w:rPr>
      </w:pPr>
    </w:p>
    <w:tbl>
      <w:tblPr>
        <w:tblW w:w="9894" w:type="dxa"/>
        <w:tblInd w:w="-147" w:type="dxa"/>
        <w:tblLook w:val="04A0"/>
      </w:tblPr>
      <w:tblGrid>
        <w:gridCol w:w="550"/>
        <w:gridCol w:w="4950"/>
        <w:gridCol w:w="1561"/>
        <w:gridCol w:w="2833"/>
      </w:tblGrid>
      <w:tr w:rsidR="002206D9" w:rsidRPr="001E5ED6" w:rsidTr="002206D9">
        <w:trPr>
          <w:trHeight w:val="1000"/>
        </w:trPr>
        <w:tc>
          <w:tcPr>
            <w:tcW w:w="550" w:type="dxa"/>
            <w:vAlign w:val="center"/>
          </w:tcPr>
          <w:p w:rsidR="002206D9" w:rsidRPr="001E5ED6" w:rsidRDefault="002206D9" w:rsidP="002206D9">
            <w:pPr>
              <w:rPr>
                <w:b/>
                <w:sz w:val="24"/>
                <w:szCs w:val="24"/>
                <w:lang w:val="uk-UA"/>
              </w:rPr>
            </w:pPr>
            <w:r w:rsidRPr="001E5ED6">
              <w:rPr>
                <w:b/>
                <w:sz w:val="24"/>
                <w:szCs w:val="24"/>
                <w:lang w:val="uk-UA"/>
              </w:rPr>
              <w:t>№</w:t>
            </w:r>
          </w:p>
          <w:p w:rsidR="002206D9" w:rsidRPr="001E5ED6" w:rsidRDefault="002206D9" w:rsidP="002206D9">
            <w:pPr>
              <w:rPr>
                <w:b/>
                <w:sz w:val="24"/>
                <w:szCs w:val="24"/>
                <w:lang w:val="uk-UA"/>
              </w:rPr>
            </w:pPr>
            <w:r w:rsidRPr="001E5ED6">
              <w:rPr>
                <w:b/>
                <w:sz w:val="24"/>
                <w:szCs w:val="24"/>
                <w:lang w:val="uk-UA"/>
              </w:rPr>
              <w:t>з/п</w:t>
            </w:r>
          </w:p>
        </w:tc>
        <w:tc>
          <w:tcPr>
            <w:tcW w:w="4950" w:type="dxa"/>
            <w:vAlign w:val="center"/>
          </w:tcPr>
          <w:p w:rsidR="002206D9" w:rsidRPr="001E5ED6" w:rsidRDefault="002206D9" w:rsidP="002206D9">
            <w:pPr>
              <w:jc w:val="center"/>
              <w:rPr>
                <w:b/>
                <w:sz w:val="24"/>
                <w:szCs w:val="24"/>
                <w:lang w:val="uk-UA"/>
              </w:rPr>
            </w:pPr>
            <w:r w:rsidRPr="001E5ED6">
              <w:rPr>
                <w:b/>
                <w:sz w:val="24"/>
                <w:szCs w:val="24"/>
                <w:lang w:val="uk-UA"/>
              </w:rPr>
              <w:t>Зміст заходів</w:t>
            </w:r>
          </w:p>
        </w:tc>
        <w:tc>
          <w:tcPr>
            <w:tcW w:w="1561" w:type="dxa"/>
            <w:vAlign w:val="center"/>
          </w:tcPr>
          <w:p w:rsidR="002206D9" w:rsidRPr="001E5ED6" w:rsidRDefault="002206D9" w:rsidP="002206D9">
            <w:pPr>
              <w:jc w:val="center"/>
              <w:rPr>
                <w:b/>
                <w:sz w:val="24"/>
                <w:szCs w:val="24"/>
                <w:lang w:val="uk-UA"/>
              </w:rPr>
            </w:pPr>
            <w:r w:rsidRPr="001E5ED6">
              <w:rPr>
                <w:b/>
                <w:sz w:val="24"/>
                <w:szCs w:val="24"/>
                <w:lang w:val="uk-UA"/>
              </w:rPr>
              <w:t>Термін виконання*</w:t>
            </w:r>
          </w:p>
        </w:tc>
        <w:tc>
          <w:tcPr>
            <w:tcW w:w="2833" w:type="dxa"/>
            <w:vAlign w:val="center"/>
          </w:tcPr>
          <w:p w:rsidR="002206D9" w:rsidRPr="001E5ED6" w:rsidRDefault="002206D9" w:rsidP="002206D9">
            <w:pPr>
              <w:jc w:val="center"/>
              <w:rPr>
                <w:b/>
                <w:sz w:val="24"/>
                <w:szCs w:val="24"/>
                <w:lang w:val="uk-UA"/>
              </w:rPr>
            </w:pPr>
            <w:r w:rsidRPr="001E5ED6">
              <w:rPr>
                <w:b/>
                <w:sz w:val="24"/>
                <w:szCs w:val="24"/>
                <w:lang w:val="uk-UA"/>
              </w:rPr>
              <w:t>Відповідальні за виконання**</w:t>
            </w:r>
          </w:p>
        </w:tc>
      </w:tr>
      <w:tr w:rsidR="002206D9" w:rsidRPr="001E5ED6" w:rsidTr="002206D9">
        <w:tc>
          <w:tcPr>
            <w:tcW w:w="550" w:type="dxa"/>
            <w:vAlign w:val="center"/>
          </w:tcPr>
          <w:p w:rsidR="002206D9" w:rsidRPr="001E5ED6" w:rsidRDefault="002206D9" w:rsidP="002206D9">
            <w:pPr>
              <w:pStyle w:val="a4"/>
              <w:numPr>
                <w:ilvl w:val="0"/>
                <w:numId w:val="14"/>
              </w:numPr>
              <w:ind w:left="0" w:firstLine="0"/>
              <w:contextualSpacing w:val="0"/>
              <w:rPr>
                <w:lang w:val="uk-UA"/>
              </w:rPr>
            </w:pPr>
          </w:p>
        </w:tc>
        <w:tc>
          <w:tcPr>
            <w:tcW w:w="4950" w:type="dxa"/>
            <w:vAlign w:val="center"/>
          </w:tcPr>
          <w:p w:rsidR="002206D9" w:rsidRPr="001E5ED6" w:rsidRDefault="002206D9" w:rsidP="002206D9">
            <w:pPr>
              <w:rPr>
                <w:sz w:val="24"/>
                <w:szCs w:val="24"/>
                <w:lang w:val="uk-UA"/>
              </w:rPr>
            </w:pPr>
            <w:r w:rsidRPr="001E5ED6">
              <w:rPr>
                <w:sz w:val="24"/>
                <w:szCs w:val="24"/>
                <w:lang w:val="uk-UA"/>
              </w:rPr>
              <w:t xml:space="preserve">Здійснення аналізу виконання бюджету </w:t>
            </w:r>
            <w:r>
              <w:rPr>
                <w:sz w:val="24"/>
                <w:szCs w:val="24"/>
                <w:lang w:val="uk-UA"/>
              </w:rPr>
              <w:t xml:space="preserve">міської ТГ </w:t>
            </w:r>
            <w:r w:rsidRPr="001E5ED6">
              <w:rPr>
                <w:sz w:val="24"/>
                <w:szCs w:val="24"/>
                <w:lang w:val="uk-UA"/>
              </w:rPr>
              <w:t>у попередніх та поточному бюджетних періодах, виявлення тенденцій у виконанні дохідної та видаткової частин бюджету</w:t>
            </w:r>
          </w:p>
        </w:tc>
        <w:tc>
          <w:tcPr>
            <w:tcW w:w="1561" w:type="dxa"/>
            <w:vAlign w:val="center"/>
          </w:tcPr>
          <w:p w:rsidR="002206D9" w:rsidRPr="001E5ED6" w:rsidRDefault="002206D9" w:rsidP="002206D9">
            <w:pPr>
              <w:jc w:val="center"/>
              <w:rPr>
                <w:sz w:val="24"/>
                <w:szCs w:val="24"/>
                <w:lang w:val="uk-UA"/>
              </w:rPr>
            </w:pPr>
            <w:r w:rsidRPr="001E5ED6">
              <w:rPr>
                <w:sz w:val="24"/>
                <w:szCs w:val="24"/>
                <w:lang w:val="uk-UA"/>
              </w:rPr>
              <w:t>До 1 червня</w:t>
            </w:r>
          </w:p>
        </w:tc>
        <w:tc>
          <w:tcPr>
            <w:tcW w:w="2833" w:type="dxa"/>
            <w:vAlign w:val="center"/>
          </w:tcPr>
          <w:p w:rsidR="002206D9" w:rsidRPr="001E5ED6" w:rsidRDefault="002206D9" w:rsidP="002206D9">
            <w:pPr>
              <w:jc w:val="center"/>
              <w:rPr>
                <w:sz w:val="24"/>
                <w:szCs w:val="24"/>
                <w:lang w:val="uk-UA"/>
              </w:rPr>
            </w:pPr>
            <w:r w:rsidRPr="001E5ED6">
              <w:rPr>
                <w:sz w:val="24"/>
                <w:szCs w:val="24"/>
                <w:lang w:val="uk-UA"/>
              </w:rPr>
              <w:t xml:space="preserve">Фінансовий відділ </w:t>
            </w:r>
          </w:p>
        </w:tc>
      </w:tr>
      <w:tr w:rsidR="002206D9" w:rsidRPr="001E5ED6" w:rsidTr="002206D9">
        <w:trPr>
          <w:trHeight w:val="1996"/>
        </w:trPr>
        <w:tc>
          <w:tcPr>
            <w:tcW w:w="550" w:type="dxa"/>
            <w:vAlign w:val="center"/>
          </w:tcPr>
          <w:p w:rsidR="002206D9" w:rsidRPr="001E5ED6" w:rsidRDefault="002206D9" w:rsidP="002206D9">
            <w:pPr>
              <w:pStyle w:val="a4"/>
              <w:numPr>
                <w:ilvl w:val="0"/>
                <w:numId w:val="14"/>
              </w:numPr>
              <w:ind w:left="0" w:firstLine="0"/>
              <w:contextualSpacing w:val="0"/>
              <w:rPr>
                <w:lang w:val="uk-UA"/>
              </w:rPr>
            </w:pPr>
          </w:p>
        </w:tc>
        <w:tc>
          <w:tcPr>
            <w:tcW w:w="4950" w:type="dxa"/>
            <w:vAlign w:val="center"/>
          </w:tcPr>
          <w:p w:rsidR="002206D9" w:rsidRPr="001E5ED6" w:rsidRDefault="002206D9" w:rsidP="002206D9">
            <w:pPr>
              <w:rPr>
                <w:sz w:val="24"/>
                <w:szCs w:val="24"/>
                <w:lang w:val="uk-UA"/>
              </w:rPr>
            </w:pPr>
            <w:r w:rsidRPr="001E5ED6">
              <w:rPr>
                <w:sz w:val="24"/>
                <w:szCs w:val="24"/>
                <w:lang w:val="uk-UA"/>
              </w:rPr>
              <w:t xml:space="preserve">Доведення до головних розпорядників бюджетних коштів організаційно-методологічних засад складання прогнозу місцевого бюджету, визначених Мінфіном, та інструктивного листа щодо основних організаційних засад процесу підготовки пропозицій до прогнозу бюджету </w:t>
            </w:r>
            <w:r>
              <w:rPr>
                <w:sz w:val="24"/>
                <w:szCs w:val="24"/>
                <w:lang w:val="uk-UA"/>
              </w:rPr>
              <w:t>міської ТГ</w:t>
            </w:r>
          </w:p>
        </w:tc>
        <w:tc>
          <w:tcPr>
            <w:tcW w:w="1561" w:type="dxa"/>
            <w:vAlign w:val="center"/>
          </w:tcPr>
          <w:p w:rsidR="002206D9" w:rsidRPr="00951CCC" w:rsidRDefault="002206D9" w:rsidP="002206D9">
            <w:pPr>
              <w:jc w:val="center"/>
              <w:rPr>
                <w:sz w:val="24"/>
                <w:szCs w:val="24"/>
                <w:lang w:val="uk-UA"/>
              </w:rPr>
            </w:pPr>
            <w:r w:rsidRPr="00951CCC">
              <w:rPr>
                <w:sz w:val="24"/>
                <w:szCs w:val="24"/>
              </w:rPr>
              <w:t xml:space="preserve">в триденний термін </w:t>
            </w:r>
            <w:proofErr w:type="gramStart"/>
            <w:r w:rsidRPr="00951CCC">
              <w:rPr>
                <w:sz w:val="24"/>
                <w:szCs w:val="24"/>
              </w:rPr>
              <w:t>п</w:t>
            </w:r>
            <w:proofErr w:type="gramEnd"/>
            <w:r w:rsidRPr="00951CCC">
              <w:rPr>
                <w:sz w:val="24"/>
                <w:szCs w:val="24"/>
              </w:rPr>
              <w:t>ісля їх отримання</w:t>
            </w:r>
          </w:p>
        </w:tc>
        <w:tc>
          <w:tcPr>
            <w:tcW w:w="2833" w:type="dxa"/>
            <w:vAlign w:val="center"/>
          </w:tcPr>
          <w:p w:rsidR="002206D9" w:rsidRPr="001E5ED6" w:rsidRDefault="002206D9" w:rsidP="002206D9">
            <w:pPr>
              <w:jc w:val="center"/>
              <w:rPr>
                <w:sz w:val="24"/>
                <w:szCs w:val="24"/>
                <w:lang w:val="uk-UA"/>
              </w:rPr>
            </w:pPr>
            <w:r w:rsidRPr="001E5ED6">
              <w:rPr>
                <w:sz w:val="24"/>
                <w:szCs w:val="24"/>
                <w:lang w:val="uk-UA"/>
              </w:rPr>
              <w:t xml:space="preserve">Фінансовий відділ </w:t>
            </w:r>
          </w:p>
        </w:tc>
      </w:tr>
      <w:tr w:rsidR="002206D9" w:rsidRPr="001E5ED6" w:rsidTr="002206D9">
        <w:tc>
          <w:tcPr>
            <w:tcW w:w="550" w:type="dxa"/>
            <w:vAlign w:val="center"/>
          </w:tcPr>
          <w:p w:rsidR="002206D9" w:rsidRPr="001E5ED6" w:rsidRDefault="002206D9" w:rsidP="002206D9">
            <w:pPr>
              <w:pStyle w:val="a4"/>
              <w:numPr>
                <w:ilvl w:val="0"/>
                <w:numId w:val="14"/>
              </w:numPr>
              <w:ind w:left="0" w:firstLine="0"/>
              <w:contextualSpacing w:val="0"/>
              <w:rPr>
                <w:lang w:val="uk-UA"/>
              </w:rPr>
            </w:pPr>
          </w:p>
        </w:tc>
        <w:tc>
          <w:tcPr>
            <w:tcW w:w="4950" w:type="dxa"/>
            <w:vAlign w:val="center"/>
          </w:tcPr>
          <w:p w:rsidR="002206D9" w:rsidRPr="001E5ED6" w:rsidRDefault="002206D9" w:rsidP="002206D9">
            <w:pPr>
              <w:rPr>
                <w:sz w:val="24"/>
                <w:szCs w:val="24"/>
                <w:lang w:val="uk-UA"/>
              </w:rPr>
            </w:pPr>
            <w:r w:rsidRPr="001E5ED6">
              <w:rPr>
                <w:sz w:val="24"/>
                <w:szCs w:val="24"/>
                <w:lang w:val="uk-UA"/>
              </w:rPr>
              <w:t xml:space="preserve">Надання фінансовому відділу міської ради  основних прогнозних показників економічного і соціального розвитку території на середньостроковий період </w:t>
            </w:r>
          </w:p>
        </w:tc>
        <w:tc>
          <w:tcPr>
            <w:tcW w:w="1561" w:type="dxa"/>
            <w:vAlign w:val="center"/>
          </w:tcPr>
          <w:p w:rsidR="002206D9" w:rsidRPr="001E5ED6" w:rsidRDefault="002206D9" w:rsidP="002206D9">
            <w:pPr>
              <w:jc w:val="center"/>
              <w:rPr>
                <w:sz w:val="24"/>
                <w:szCs w:val="24"/>
                <w:lang w:val="uk-UA"/>
              </w:rPr>
            </w:pPr>
            <w:r w:rsidRPr="001E5ED6">
              <w:rPr>
                <w:sz w:val="24"/>
                <w:szCs w:val="24"/>
                <w:lang w:val="uk-UA"/>
              </w:rPr>
              <w:t>До 20 червня</w:t>
            </w:r>
          </w:p>
        </w:tc>
        <w:tc>
          <w:tcPr>
            <w:tcW w:w="2833" w:type="dxa"/>
            <w:vAlign w:val="center"/>
          </w:tcPr>
          <w:p w:rsidR="002206D9" w:rsidRPr="001E5ED6" w:rsidRDefault="002206D9" w:rsidP="002206D9">
            <w:pPr>
              <w:jc w:val="center"/>
              <w:rPr>
                <w:sz w:val="24"/>
                <w:szCs w:val="24"/>
                <w:lang w:val="uk-UA"/>
              </w:rPr>
            </w:pPr>
            <w:r w:rsidRPr="001E5ED6">
              <w:rPr>
                <w:sz w:val="24"/>
                <w:szCs w:val="24"/>
                <w:lang w:val="uk-UA"/>
              </w:rPr>
              <w:t>Відділ економічного розвитку, міжнародних відносин, інвестицій та туризму</w:t>
            </w:r>
            <w:r>
              <w:rPr>
                <w:sz w:val="24"/>
                <w:szCs w:val="24"/>
                <w:lang w:val="uk-UA"/>
              </w:rPr>
              <w:t xml:space="preserve"> міської ради</w:t>
            </w:r>
          </w:p>
        </w:tc>
      </w:tr>
      <w:tr w:rsidR="002206D9" w:rsidRPr="001E5ED6" w:rsidTr="002206D9">
        <w:tc>
          <w:tcPr>
            <w:tcW w:w="550" w:type="dxa"/>
            <w:vAlign w:val="center"/>
          </w:tcPr>
          <w:p w:rsidR="002206D9" w:rsidRPr="001E5ED6" w:rsidRDefault="002206D9" w:rsidP="002206D9">
            <w:pPr>
              <w:pStyle w:val="a4"/>
              <w:numPr>
                <w:ilvl w:val="0"/>
                <w:numId w:val="14"/>
              </w:numPr>
              <w:ind w:left="0" w:firstLine="0"/>
              <w:contextualSpacing w:val="0"/>
              <w:rPr>
                <w:lang w:val="uk-UA"/>
              </w:rPr>
            </w:pPr>
          </w:p>
        </w:tc>
        <w:tc>
          <w:tcPr>
            <w:tcW w:w="4950" w:type="dxa"/>
            <w:vAlign w:val="center"/>
          </w:tcPr>
          <w:p w:rsidR="002206D9" w:rsidRPr="001E5ED6" w:rsidRDefault="002206D9" w:rsidP="002206D9">
            <w:pPr>
              <w:rPr>
                <w:sz w:val="24"/>
                <w:szCs w:val="24"/>
                <w:lang w:val="uk-UA"/>
              </w:rPr>
            </w:pPr>
            <w:r w:rsidRPr="001E5ED6">
              <w:rPr>
                <w:sz w:val="24"/>
                <w:szCs w:val="24"/>
                <w:lang w:val="uk-UA"/>
              </w:rPr>
              <w:t>Надання фінансовому відділу міської ради інформації щодо чисельності населення</w:t>
            </w:r>
          </w:p>
        </w:tc>
        <w:tc>
          <w:tcPr>
            <w:tcW w:w="1561" w:type="dxa"/>
            <w:vAlign w:val="center"/>
          </w:tcPr>
          <w:p w:rsidR="002206D9" w:rsidRPr="001E5ED6" w:rsidRDefault="002206D9" w:rsidP="002206D9">
            <w:pPr>
              <w:jc w:val="center"/>
              <w:rPr>
                <w:sz w:val="24"/>
                <w:szCs w:val="24"/>
                <w:lang w:val="uk-UA"/>
              </w:rPr>
            </w:pPr>
            <w:r w:rsidRPr="001E5ED6">
              <w:rPr>
                <w:sz w:val="24"/>
                <w:szCs w:val="24"/>
                <w:lang w:val="uk-UA"/>
              </w:rPr>
              <w:t>До 20 червня</w:t>
            </w:r>
          </w:p>
        </w:tc>
        <w:tc>
          <w:tcPr>
            <w:tcW w:w="2833" w:type="dxa"/>
            <w:vAlign w:val="center"/>
          </w:tcPr>
          <w:p w:rsidR="002206D9" w:rsidRPr="001E5ED6" w:rsidRDefault="002206D9" w:rsidP="002206D9">
            <w:pPr>
              <w:jc w:val="center"/>
              <w:rPr>
                <w:sz w:val="24"/>
                <w:szCs w:val="24"/>
                <w:lang w:val="uk-UA"/>
              </w:rPr>
            </w:pPr>
            <w:r w:rsidRPr="001E5ED6">
              <w:rPr>
                <w:sz w:val="24"/>
                <w:szCs w:val="24"/>
                <w:lang w:val="uk-UA"/>
              </w:rPr>
              <w:t>Відділ економічного розвитку, міжнародних відносин, інвестицій та туризму на основі даних</w:t>
            </w:r>
            <w:r w:rsidRPr="001E5ED6">
              <w:rPr>
                <w:sz w:val="24"/>
                <w:szCs w:val="24"/>
                <w:highlight w:val="yellow"/>
                <w:lang w:val="uk-UA"/>
              </w:rPr>
              <w:t xml:space="preserve"> </w:t>
            </w:r>
            <w:r w:rsidRPr="001E5ED6">
              <w:rPr>
                <w:sz w:val="24"/>
                <w:szCs w:val="24"/>
                <w:lang w:val="uk-UA"/>
              </w:rPr>
              <w:t>територіального органу статистики</w:t>
            </w:r>
            <w:r>
              <w:rPr>
                <w:sz w:val="24"/>
                <w:szCs w:val="24"/>
                <w:lang w:val="uk-UA"/>
              </w:rPr>
              <w:t xml:space="preserve"> міської ради</w:t>
            </w:r>
          </w:p>
        </w:tc>
      </w:tr>
      <w:tr w:rsidR="002206D9" w:rsidRPr="001E5ED6" w:rsidTr="002206D9">
        <w:tc>
          <w:tcPr>
            <w:tcW w:w="550" w:type="dxa"/>
            <w:vAlign w:val="center"/>
          </w:tcPr>
          <w:p w:rsidR="002206D9" w:rsidRPr="001E5ED6" w:rsidRDefault="002206D9" w:rsidP="002206D9">
            <w:pPr>
              <w:pStyle w:val="a4"/>
              <w:numPr>
                <w:ilvl w:val="0"/>
                <w:numId w:val="14"/>
              </w:numPr>
              <w:ind w:left="0" w:firstLine="0"/>
              <w:contextualSpacing w:val="0"/>
              <w:rPr>
                <w:lang w:val="uk-UA"/>
              </w:rPr>
            </w:pPr>
          </w:p>
        </w:tc>
        <w:tc>
          <w:tcPr>
            <w:tcW w:w="4950" w:type="dxa"/>
            <w:vAlign w:val="center"/>
          </w:tcPr>
          <w:p w:rsidR="002206D9" w:rsidRPr="001E5ED6" w:rsidRDefault="002206D9" w:rsidP="002206D9">
            <w:pPr>
              <w:rPr>
                <w:sz w:val="24"/>
                <w:szCs w:val="24"/>
                <w:lang w:val="uk-UA"/>
              </w:rPr>
            </w:pPr>
            <w:r w:rsidRPr="001E5ED6">
              <w:rPr>
                <w:sz w:val="24"/>
                <w:szCs w:val="24"/>
                <w:lang w:val="uk-UA"/>
              </w:rPr>
              <w:t>Підготовка та подання фінансовому відділу міської ради разом з поясненнями (зокрема в частині</w:t>
            </w:r>
            <w:r w:rsidRPr="001E5ED6">
              <w:rPr>
                <w:rFonts w:eastAsia="Times New Roman"/>
                <w:sz w:val="24"/>
                <w:szCs w:val="24"/>
                <w:lang w:val="uk-UA" w:eastAsia="uk-UA"/>
              </w:rPr>
              <w:t xml:space="preserve"> фіскальних ризиків у майбутніх періодах)</w:t>
            </w:r>
            <w:r w:rsidRPr="001E5ED6">
              <w:rPr>
                <w:sz w:val="24"/>
                <w:szCs w:val="24"/>
                <w:lang w:val="uk-UA"/>
              </w:rPr>
              <w:t xml:space="preserve"> прогнозних обсягів доходів бюджету </w:t>
            </w:r>
            <w:r>
              <w:rPr>
                <w:sz w:val="24"/>
                <w:szCs w:val="24"/>
                <w:lang w:val="uk-UA"/>
              </w:rPr>
              <w:t>міської ТГ</w:t>
            </w:r>
            <w:r w:rsidRPr="001E5ED6">
              <w:rPr>
                <w:sz w:val="24"/>
                <w:szCs w:val="24"/>
                <w:lang w:val="uk-UA"/>
              </w:rPr>
              <w:t xml:space="preserve"> на середньостроковий період відповідно до типової форми прогнозу місцевого бюджету </w:t>
            </w:r>
          </w:p>
          <w:p w:rsidR="002206D9" w:rsidRPr="001E5ED6" w:rsidRDefault="002206D9" w:rsidP="002206D9">
            <w:pPr>
              <w:rPr>
                <w:sz w:val="24"/>
                <w:szCs w:val="24"/>
                <w:lang w:val="uk-UA"/>
              </w:rPr>
            </w:pPr>
          </w:p>
        </w:tc>
        <w:tc>
          <w:tcPr>
            <w:tcW w:w="1561" w:type="dxa"/>
            <w:vAlign w:val="center"/>
          </w:tcPr>
          <w:p w:rsidR="002206D9" w:rsidRPr="001E5ED6" w:rsidRDefault="002206D9" w:rsidP="002206D9">
            <w:pPr>
              <w:jc w:val="center"/>
              <w:rPr>
                <w:sz w:val="24"/>
                <w:szCs w:val="24"/>
                <w:lang w:val="uk-UA"/>
              </w:rPr>
            </w:pPr>
            <w:r w:rsidRPr="001E5ED6">
              <w:rPr>
                <w:sz w:val="24"/>
                <w:szCs w:val="24"/>
                <w:lang w:val="uk-UA"/>
              </w:rPr>
              <w:t>До 20 червня</w:t>
            </w:r>
          </w:p>
        </w:tc>
        <w:tc>
          <w:tcPr>
            <w:tcW w:w="2833" w:type="dxa"/>
            <w:vAlign w:val="center"/>
          </w:tcPr>
          <w:p w:rsidR="002206D9" w:rsidRPr="001E5ED6" w:rsidRDefault="002206D9" w:rsidP="002206D9">
            <w:pPr>
              <w:spacing w:before="100" w:beforeAutospacing="1"/>
              <w:jc w:val="center"/>
              <w:rPr>
                <w:sz w:val="24"/>
                <w:szCs w:val="24"/>
                <w:lang w:val="uk-UA" w:eastAsia="uk-UA"/>
              </w:rPr>
            </w:pPr>
            <w:r w:rsidRPr="001E5ED6">
              <w:rPr>
                <w:sz w:val="24"/>
                <w:szCs w:val="24"/>
                <w:lang w:val="uk-UA"/>
              </w:rPr>
              <w:t>Територіальний підрозділ ДФС (щодо платежів, контроль за якими закріплено за органами ДФС), виконавч</w:t>
            </w:r>
            <w:r>
              <w:rPr>
                <w:sz w:val="24"/>
                <w:szCs w:val="24"/>
                <w:lang w:val="uk-UA"/>
              </w:rPr>
              <w:t>і</w:t>
            </w:r>
            <w:r w:rsidRPr="001E5ED6">
              <w:rPr>
                <w:sz w:val="24"/>
                <w:szCs w:val="24"/>
                <w:lang w:val="uk-UA"/>
              </w:rPr>
              <w:t xml:space="preserve"> орган</w:t>
            </w:r>
            <w:r>
              <w:rPr>
                <w:sz w:val="24"/>
                <w:szCs w:val="24"/>
                <w:lang w:val="uk-UA"/>
              </w:rPr>
              <w:t>и</w:t>
            </w:r>
            <w:r w:rsidRPr="001E5ED6">
              <w:rPr>
                <w:sz w:val="24"/>
                <w:szCs w:val="24"/>
                <w:lang w:val="uk-UA"/>
              </w:rPr>
              <w:t xml:space="preserve"> міської ради (щодо прогнозних обсягів надходжень від продажу землі, комунального майна, </w:t>
            </w:r>
            <w:r w:rsidRPr="001E5ED6">
              <w:rPr>
                <w:sz w:val="24"/>
                <w:szCs w:val="24"/>
                <w:lang w:val="uk-UA"/>
              </w:rPr>
              <w:lastRenderedPageBreak/>
              <w:t>тощо)</w:t>
            </w:r>
          </w:p>
        </w:tc>
      </w:tr>
      <w:tr w:rsidR="002206D9" w:rsidRPr="001E5ED6" w:rsidTr="002206D9">
        <w:tc>
          <w:tcPr>
            <w:tcW w:w="550" w:type="dxa"/>
            <w:vAlign w:val="center"/>
          </w:tcPr>
          <w:p w:rsidR="002206D9" w:rsidRPr="001E5ED6" w:rsidRDefault="002206D9" w:rsidP="002206D9">
            <w:pPr>
              <w:pStyle w:val="a4"/>
              <w:numPr>
                <w:ilvl w:val="0"/>
                <w:numId w:val="14"/>
              </w:numPr>
              <w:ind w:left="0" w:firstLine="0"/>
              <w:contextualSpacing w:val="0"/>
              <w:rPr>
                <w:lang w:val="uk-UA"/>
              </w:rPr>
            </w:pPr>
          </w:p>
        </w:tc>
        <w:tc>
          <w:tcPr>
            <w:tcW w:w="4950" w:type="dxa"/>
            <w:vAlign w:val="center"/>
          </w:tcPr>
          <w:p w:rsidR="002206D9" w:rsidRPr="001E5ED6" w:rsidRDefault="002206D9" w:rsidP="002206D9">
            <w:pPr>
              <w:rPr>
                <w:sz w:val="24"/>
                <w:szCs w:val="24"/>
                <w:lang w:val="uk-UA"/>
              </w:rPr>
            </w:pPr>
            <w:r w:rsidRPr="001E5ED6">
              <w:rPr>
                <w:sz w:val="24"/>
                <w:szCs w:val="24"/>
                <w:lang w:val="uk-UA"/>
              </w:rPr>
              <w:t xml:space="preserve">Прогнозування обсягів доходів бюджету </w:t>
            </w:r>
            <w:r>
              <w:rPr>
                <w:sz w:val="24"/>
                <w:szCs w:val="24"/>
                <w:lang w:val="uk-UA"/>
              </w:rPr>
              <w:t>міської ТГ</w:t>
            </w:r>
            <w:r w:rsidRPr="001E5ED6">
              <w:rPr>
                <w:sz w:val="24"/>
                <w:szCs w:val="24"/>
                <w:lang w:val="uk-UA"/>
              </w:rPr>
              <w:t xml:space="preserve">, визначення обсягів фінансування бюджету </w:t>
            </w:r>
            <w:r>
              <w:rPr>
                <w:sz w:val="24"/>
                <w:szCs w:val="24"/>
                <w:lang w:val="uk-UA"/>
              </w:rPr>
              <w:t>міської ТГ</w:t>
            </w:r>
            <w:r w:rsidRPr="001E5ED6">
              <w:rPr>
                <w:sz w:val="24"/>
                <w:szCs w:val="24"/>
                <w:lang w:val="uk-UA"/>
              </w:rPr>
              <w:t xml:space="preserve">, повернення кредитів до бюджету </w:t>
            </w:r>
            <w:r>
              <w:rPr>
                <w:sz w:val="24"/>
                <w:szCs w:val="24"/>
                <w:lang w:val="uk-UA"/>
              </w:rPr>
              <w:t>міської ТГ</w:t>
            </w:r>
            <w:r w:rsidRPr="001E5ED6">
              <w:rPr>
                <w:sz w:val="24"/>
                <w:szCs w:val="24"/>
                <w:lang w:val="uk-UA"/>
              </w:rPr>
              <w:t xml:space="preserve"> та орієнтовних граничних показників видатків бюджету </w:t>
            </w:r>
            <w:r>
              <w:rPr>
                <w:sz w:val="24"/>
                <w:szCs w:val="24"/>
                <w:lang w:val="uk-UA"/>
              </w:rPr>
              <w:t>міської ТГ</w:t>
            </w:r>
            <w:r w:rsidRPr="001E5ED6">
              <w:rPr>
                <w:sz w:val="24"/>
                <w:szCs w:val="24"/>
                <w:lang w:val="uk-UA"/>
              </w:rPr>
              <w:t xml:space="preserve"> та надання кредитів з бюджету </w:t>
            </w:r>
            <w:r>
              <w:rPr>
                <w:sz w:val="24"/>
                <w:szCs w:val="24"/>
                <w:lang w:val="uk-UA"/>
              </w:rPr>
              <w:t>міської ТГ</w:t>
            </w:r>
            <w:r w:rsidRPr="001E5ED6">
              <w:rPr>
                <w:sz w:val="24"/>
                <w:szCs w:val="24"/>
                <w:lang w:val="uk-UA"/>
              </w:rPr>
              <w:t xml:space="preserve"> на середньостроковий період  на підставі прогнозу економічного і соціального розвитку України та території, аналізу виконання бюджету </w:t>
            </w:r>
            <w:r>
              <w:rPr>
                <w:sz w:val="24"/>
                <w:szCs w:val="24"/>
                <w:lang w:val="uk-UA"/>
              </w:rPr>
              <w:t>міської ТГ</w:t>
            </w:r>
            <w:r w:rsidRPr="001E5ED6">
              <w:rPr>
                <w:sz w:val="24"/>
                <w:szCs w:val="24"/>
                <w:lang w:val="uk-UA"/>
              </w:rPr>
              <w:t xml:space="preserve"> в попередніх та поточному бюджетних періодах</w:t>
            </w:r>
          </w:p>
        </w:tc>
        <w:tc>
          <w:tcPr>
            <w:tcW w:w="1561" w:type="dxa"/>
            <w:vAlign w:val="center"/>
          </w:tcPr>
          <w:p w:rsidR="002206D9" w:rsidRPr="001E5ED6" w:rsidRDefault="002206D9" w:rsidP="002206D9">
            <w:pPr>
              <w:jc w:val="center"/>
              <w:rPr>
                <w:sz w:val="24"/>
                <w:szCs w:val="24"/>
                <w:lang w:val="uk-UA"/>
              </w:rPr>
            </w:pPr>
            <w:r w:rsidRPr="001E5ED6">
              <w:rPr>
                <w:sz w:val="24"/>
                <w:szCs w:val="24"/>
                <w:lang w:val="uk-UA"/>
              </w:rPr>
              <w:t xml:space="preserve">До </w:t>
            </w:r>
            <w:r>
              <w:rPr>
                <w:sz w:val="24"/>
                <w:szCs w:val="24"/>
                <w:lang w:val="uk-UA"/>
              </w:rPr>
              <w:t xml:space="preserve">5 </w:t>
            </w:r>
            <w:r w:rsidRPr="001E5ED6">
              <w:rPr>
                <w:sz w:val="24"/>
                <w:szCs w:val="24"/>
                <w:lang w:val="uk-UA"/>
              </w:rPr>
              <w:t>липня</w:t>
            </w:r>
          </w:p>
        </w:tc>
        <w:tc>
          <w:tcPr>
            <w:tcW w:w="2833" w:type="dxa"/>
            <w:vAlign w:val="center"/>
          </w:tcPr>
          <w:p w:rsidR="002206D9" w:rsidRPr="001E5ED6" w:rsidRDefault="002206D9" w:rsidP="002206D9">
            <w:pPr>
              <w:jc w:val="center"/>
              <w:rPr>
                <w:sz w:val="24"/>
                <w:szCs w:val="24"/>
                <w:lang w:val="uk-UA"/>
              </w:rPr>
            </w:pPr>
            <w:r w:rsidRPr="001E5ED6">
              <w:rPr>
                <w:sz w:val="24"/>
                <w:szCs w:val="24"/>
                <w:lang w:val="uk-UA"/>
              </w:rPr>
              <w:t xml:space="preserve">Фінансовий відділ </w:t>
            </w:r>
          </w:p>
        </w:tc>
      </w:tr>
      <w:tr w:rsidR="002206D9" w:rsidRPr="001E5ED6" w:rsidTr="002206D9">
        <w:tc>
          <w:tcPr>
            <w:tcW w:w="550" w:type="dxa"/>
            <w:vAlign w:val="center"/>
          </w:tcPr>
          <w:p w:rsidR="002206D9" w:rsidRPr="001E5ED6" w:rsidRDefault="002206D9" w:rsidP="002206D9">
            <w:pPr>
              <w:pStyle w:val="a4"/>
              <w:numPr>
                <w:ilvl w:val="0"/>
                <w:numId w:val="14"/>
              </w:numPr>
              <w:ind w:left="0" w:firstLine="0"/>
              <w:contextualSpacing w:val="0"/>
              <w:rPr>
                <w:lang w:val="uk-UA"/>
              </w:rPr>
            </w:pPr>
          </w:p>
        </w:tc>
        <w:tc>
          <w:tcPr>
            <w:tcW w:w="4950" w:type="dxa"/>
            <w:vAlign w:val="center"/>
          </w:tcPr>
          <w:p w:rsidR="002206D9" w:rsidRPr="001E5ED6" w:rsidRDefault="002206D9" w:rsidP="002206D9">
            <w:pPr>
              <w:rPr>
                <w:sz w:val="24"/>
                <w:szCs w:val="24"/>
                <w:lang w:val="uk-UA"/>
              </w:rPr>
            </w:pPr>
            <w:r w:rsidRPr="001E5ED6">
              <w:rPr>
                <w:sz w:val="24"/>
                <w:szCs w:val="24"/>
                <w:lang w:val="uk-UA"/>
              </w:rPr>
              <w:t xml:space="preserve">Підготовка та внесення змін до показників прогнозу бюджету </w:t>
            </w:r>
            <w:r>
              <w:rPr>
                <w:sz w:val="24"/>
                <w:szCs w:val="24"/>
                <w:lang w:val="uk-UA"/>
              </w:rPr>
              <w:t>міської ТГ</w:t>
            </w:r>
            <w:r w:rsidRPr="00D237F4">
              <w:rPr>
                <w:sz w:val="24"/>
                <w:szCs w:val="24"/>
                <w:lang w:val="uk-UA"/>
              </w:rPr>
              <w:t xml:space="preserve"> в попередньому бюджетному періоді прогнозу </w:t>
            </w:r>
            <w:r w:rsidRPr="001E5ED6">
              <w:rPr>
                <w:sz w:val="24"/>
                <w:szCs w:val="24"/>
                <w:lang w:val="uk-UA"/>
              </w:rPr>
              <w:t xml:space="preserve">бюджету </w:t>
            </w:r>
            <w:r>
              <w:rPr>
                <w:sz w:val="24"/>
                <w:szCs w:val="24"/>
                <w:lang w:val="uk-UA"/>
              </w:rPr>
              <w:t>міської ТГ</w:t>
            </w:r>
            <w:r w:rsidRPr="001E5ED6">
              <w:rPr>
                <w:sz w:val="24"/>
                <w:szCs w:val="24"/>
                <w:lang w:val="uk-UA"/>
              </w:rPr>
              <w:t xml:space="preserve"> на підставі інформації, визначеної відповідно до пункту 6</w:t>
            </w:r>
          </w:p>
        </w:tc>
        <w:tc>
          <w:tcPr>
            <w:tcW w:w="1561" w:type="dxa"/>
            <w:vAlign w:val="center"/>
          </w:tcPr>
          <w:p w:rsidR="002206D9" w:rsidRPr="001E5ED6" w:rsidRDefault="002206D9" w:rsidP="002206D9">
            <w:pPr>
              <w:jc w:val="center"/>
              <w:rPr>
                <w:sz w:val="24"/>
                <w:szCs w:val="24"/>
                <w:lang w:val="uk-UA"/>
              </w:rPr>
            </w:pPr>
            <w:r>
              <w:rPr>
                <w:sz w:val="24"/>
                <w:szCs w:val="24"/>
                <w:lang w:val="uk-UA"/>
              </w:rPr>
              <w:t xml:space="preserve">До 5 </w:t>
            </w:r>
            <w:r w:rsidRPr="001E5ED6">
              <w:rPr>
                <w:sz w:val="24"/>
                <w:szCs w:val="24"/>
                <w:lang w:val="uk-UA"/>
              </w:rPr>
              <w:t>липня</w:t>
            </w:r>
          </w:p>
        </w:tc>
        <w:tc>
          <w:tcPr>
            <w:tcW w:w="2833" w:type="dxa"/>
            <w:vAlign w:val="center"/>
          </w:tcPr>
          <w:p w:rsidR="002206D9" w:rsidRPr="001E5ED6" w:rsidRDefault="002206D9" w:rsidP="002206D9">
            <w:pPr>
              <w:jc w:val="center"/>
              <w:rPr>
                <w:sz w:val="24"/>
                <w:szCs w:val="24"/>
                <w:lang w:val="uk-UA"/>
              </w:rPr>
            </w:pPr>
            <w:r w:rsidRPr="001E5ED6">
              <w:rPr>
                <w:sz w:val="24"/>
                <w:szCs w:val="24"/>
                <w:lang w:val="uk-UA"/>
              </w:rPr>
              <w:t xml:space="preserve">Фінансовий відділ </w:t>
            </w:r>
          </w:p>
        </w:tc>
      </w:tr>
      <w:tr w:rsidR="002206D9" w:rsidRPr="001E5ED6" w:rsidTr="002206D9">
        <w:tc>
          <w:tcPr>
            <w:tcW w:w="550" w:type="dxa"/>
            <w:vAlign w:val="center"/>
          </w:tcPr>
          <w:p w:rsidR="002206D9" w:rsidRPr="001E5ED6" w:rsidRDefault="002206D9" w:rsidP="002206D9">
            <w:pPr>
              <w:pStyle w:val="a4"/>
              <w:numPr>
                <w:ilvl w:val="0"/>
                <w:numId w:val="14"/>
              </w:numPr>
              <w:ind w:left="0" w:firstLine="0"/>
              <w:contextualSpacing w:val="0"/>
              <w:rPr>
                <w:lang w:val="uk-UA"/>
              </w:rPr>
            </w:pPr>
          </w:p>
        </w:tc>
        <w:tc>
          <w:tcPr>
            <w:tcW w:w="4950" w:type="dxa"/>
            <w:vAlign w:val="center"/>
          </w:tcPr>
          <w:p w:rsidR="002206D9" w:rsidRPr="00FF4FFC" w:rsidRDefault="002206D9" w:rsidP="002206D9">
            <w:pPr>
              <w:rPr>
                <w:sz w:val="24"/>
                <w:szCs w:val="24"/>
                <w:lang w:val="uk-UA"/>
              </w:rPr>
            </w:pPr>
            <w:r w:rsidRPr="00FF4FFC">
              <w:rPr>
                <w:sz w:val="24"/>
                <w:szCs w:val="24"/>
                <w:lang w:val="uk-UA"/>
              </w:rPr>
              <w:t xml:space="preserve">Розроблення та доведення до головних розпорядників бюджетних коштів інструкцій з підготовки пропозицій до прогнозу бюджету та орієнтовних граничних показників видатків та надання кредитів з </w:t>
            </w:r>
            <w:r w:rsidRPr="001E5ED6">
              <w:rPr>
                <w:sz w:val="24"/>
                <w:szCs w:val="24"/>
                <w:lang w:val="uk-UA"/>
              </w:rPr>
              <w:t xml:space="preserve">бюджету </w:t>
            </w:r>
            <w:r>
              <w:rPr>
                <w:sz w:val="24"/>
                <w:szCs w:val="24"/>
                <w:lang w:val="uk-UA"/>
              </w:rPr>
              <w:t>міської ТГ</w:t>
            </w:r>
            <w:r w:rsidRPr="00FF4FFC">
              <w:rPr>
                <w:sz w:val="24"/>
                <w:szCs w:val="24"/>
                <w:lang w:val="uk-UA"/>
              </w:rPr>
              <w:t xml:space="preserve"> на середньостроковий період</w:t>
            </w:r>
          </w:p>
        </w:tc>
        <w:tc>
          <w:tcPr>
            <w:tcW w:w="1561" w:type="dxa"/>
            <w:vAlign w:val="center"/>
          </w:tcPr>
          <w:p w:rsidR="002206D9" w:rsidRPr="00FF4FFC" w:rsidRDefault="002206D9" w:rsidP="002206D9">
            <w:pPr>
              <w:jc w:val="center"/>
              <w:rPr>
                <w:sz w:val="24"/>
                <w:szCs w:val="24"/>
                <w:lang w:val="uk-UA"/>
              </w:rPr>
            </w:pPr>
            <w:r>
              <w:rPr>
                <w:sz w:val="24"/>
                <w:szCs w:val="24"/>
                <w:lang w:val="uk-UA"/>
              </w:rPr>
              <w:t>До 10</w:t>
            </w:r>
            <w:r w:rsidRPr="00FF4FFC">
              <w:rPr>
                <w:sz w:val="24"/>
                <w:szCs w:val="24"/>
                <w:lang w:val="uk-UA"/>
              </w:rPr>
              <w:t xml:space="preserve"> липня</w:t>
            </w:r>
          </w:p>
        </w:tc>
        <w:tc>
          <w:tcPr>
            <w:tcW w:w="2833" w:type="dxa"/>
            <w:vAlign w:val="center"/>
          </w:tcPr>
          <w:p w:rsidR="002206D9" w:rsidRPr="001E5ED6" w:rsidRDefault="002206D9" w:rsidP="002206D9">
            <w:pPr>
              <w:jc w:val="center"/>
              <w:rPr>
                <w:sz w:val="24"/>
                <w:szCs w:val="24"/>
                <w:lang w:val="uk-UA"/>
              </w:rPr>
            </w:pPr>
            <w:r w:rsidRPr="001E5ED6">
              <w:rPr>
                <w:sz w:val="24"/>
                <w:szCs w:val="24"/>
                <w:lang w:val="uk-UA"/>
              </w:rPr>
              <w:t xml:space="preserve">Фінансовий відділ </w:t>
            </w:r>
          </w:p>
        </w:tc>
      </w:tr>
      <w:tr w:rsidR="002206D9" w:rsidRPr="001E5ED6" w:rsidTr="002206D9">
        <w:tc>
          <w:tcPr>
            <w:tcW w:w="550" w:type="dxa"/>
            <w:vAlign w:val="center"/>
          </w:tcPr>
          <w:p w:rsidR="002206D9" w:rsidRPr="001E5ED6" w:rsidRDefault="002206D9" w:rsidP="002206D9">
            <w:pPr>
              <w:pStyle w:val="a4"/>
              <w:numPr>
                <w:ilvl w:val="0"/>
                <w:numId w:val="14"/>
              </w:numPr>
              <w:ind w:left="0" w:firstLine="0"/>
              <w:contextualSpacing w:val="0"/>
              <w:rPr>
                <w:lang w:val="uk-UA"/>
              </w:rPr>
            </w:pPr>
          </w:p>
        </w:tc>
        <w:tc>
          <w:tcPr>
            <w:tcW w:w="4950" w:type="dxa"/>
            <w:vAlign w:val="center"/>
          </w:tcPr>
          <w:p w:rsidR="002206D9" w:rsidRPr="001E5ED6" w:rsidRDefault="002206D9" w:rsidP="002206D9">
            <w:pPr>
              <w:rPr>
                <w:sz w:val="24"/>
                <w:szCs w:val="24"/>
                <w:lang w:val="uk-UA"/>
              </w:rPr>
            </w:pPr>
            <w:r w:rsidRPr="001E5ED6">
              <w:rPr>
                <w:sz w:val="24"/>
                <w:szCs w:val="24"/>
                <w:lang w:val="uk-UA"/>
              </w:rPr>
              <w:t xml:space="preserve">Надання фінансовому відділу міської ради пропозицій до прогнозу бюджету </w:t>
            </w:r>
            <w:r>
              <w:rPr>
                <w:sz w:val="24"/>
                <w:szCs w:val="24"/>
                <w:lang w:val="uk-UA"/>
              </w:rPr>
              <w:t>міської ТГ</w:t>
            </w:r>
          </w:p>
        </w:tc>
        <w:tc>
          <w:tcPr>
            <w:tcW w:w="1561" w:type="dxa"/>
            <w:vAlign w:val="center"/>
          </w:tcPr>
          <w:p w:rsidR="002206D9" w:rsidRPr="001E5ED6" w:rsidRDefault="002206D9" w:rsidP="002206D9">
            <w:pPr>
              <w:jc w:val="center"/>
              <w:rPr>
                <w:sz w:val="24"/>
                <w:szCs w:val="24"/>
                <w:lang w:val="uk-UA"/>
              </w:rPr>
            </w:pPr>
            <w:r w:rsidRPr="00FF4FFC">
              <w:rPr>
                <w:sz w:val="24"/>
                <w:szCs w:val="24"/>
                <w:lang w:val="uk-UA"/>
              </w:rPr>
              <w:t xml:space="preserve">До </w:t>
            </w:r>
            <w:r>
              <w:rPr>
                <w:sz w:val="24"/>
                <w:szCs w:val="24"/>
                <w:lang w:val="uk-UA"/>
              </w:rPr>
              <w:t>20</w:t>
            </w:r>
            <w:r w:rsidRPr="00FF4FFC">
              <w:rPr>
                <w:sz w:val="24"/>
                <w:szCs w:val="24"/>
                <w:lang w:val="uk-UA"/>
              </w:rPr>
              <w:t xml:space="preserve"> липня</w:t>
            </w:r>
          </w:p>
        </w:tc>
        <w:tc>
          <w:tcPr>
            <w:tcW w:w="2833" w:type="dxa"/>
            <w:vAlign w:val="center"/>
          </w:tcPr>
          <w:p w:rsidR="002206D9" w:rsidRPr="001E5ED6" w:rsidRDefault="002206D9" w:rsidP="002206D9">
            <w:pPr>
              <w:jc w:val="center"/>
              <w:rPr>
                <w:sz w:val="24"/>
                <w:szCs w:val="24"/>
                <w:lang w:val="uk-UA"/>
              </w:rPr>
            </w:pPr>
            <w:r w:rsidRPr="001E5ED6">
              <w:rPr>
                <w:sz w:val="24"/>
                <w:szCs w:val="24"/>
                <w:lang w:val="uk-UA"/>
              </w:rPr>
              <w:t>Головні розпорядники бюджетних коштів</w:t>
            </w:r>
          </w:p>
        </w:tc>
      </w:tr>
      <w:tr w:rsidR="002206D9" w:rsidRPr="00D237F4" w:rsidTr="002206D9">
        <w:tc>
          <w:tcPr>
            <w:tcW w:w="550" w:type="dxa"/>
            <w:vAlign w:val="center"/>
          </w:tcPr>
          <w:p w:rsidR="002206D9" w:rsidRPr="001E5ED6" w:rsidRDefault="002206D9" w:rsidP="002206D9">
            <w:pPr>
              <w:pStyle w:val="a4"/>
              <w:numPr>
                <w:ilvl w:val="0"/>
                <w:numId w:val="14"/>
              </w:numPr>
              <w:ind w:left="0" w:firstLine="0"/>
              <w:contextualSpacing w:val="0"/>
              <w:rPr>
                <w:lang w:val="uk-UA"/>
              </w:rPr>
            </w:pPr>
          </w:p>
        </w:tc>
        <w:tc>
          <w:tcPr>
            <w:tcW w:w="4950" w:type="dxa"/>
            <w:vAlign w:val="center"/>
          </w:tcPr>
          <w:p w:rsidR="002206D9" w:rsidRPr="001E5ED6" w:rsidRDefault="002206D9" w:rsidP="002206D9">
            <w:pPr>
              <w:rPr>
                <w:sz w:val="24"/>
                <w:szCs w:val="24"/>
                <w:lang w:val="uk-UA"/>
              </w:rPr>
            </w:pPr>
            <w:r w:rsidRPr="001E5ED6">
              <w:rPr>
                <w:sz w:val="24"/>
                <w:szCs w:val="24"/>
                <w:lang w:val="uk-UA"/>
              </w:rPr>
              <w:t xml:space="preserve">Здійснення аналізу поданих головними розпорядниками бюджетних коштів пропозицій до прогнозу бюджету </w:t>
            </w:r>
            <w:r>
              <w:rPr>
                <w:sz w:val="24"/>
                <w:szCs w:val="24"/>
                <w:lang w:val="uk-UA"/>
              </w:rPr>
              <w:t>міської ТГ</w:t>
            </w:r>
            <w:r w:rsidRPr="001E5ED6">
              <w:rPr>
                <w:sz w:val="24"/>
                <w:szCs w:val="24"/>
                <w:lang w:val="uk-UA"/>
              </w:rPr>
              <w:t xml:space="preserve"> на відповідність доведеним орієнтовним граничним показникам видатків бюджету </w:t>
            </w:r>
            <w:r>
              <w:rPr>
                <w:sz w:val="24"/>
                <w:szCs w:val="24"/>
                <w:lang w:val="uk-UA"/>
              </w:rPr>
              <w:t>міської ТГ</w:t>
            </w:r>
            <w:r w:rsidRPr="001E5ED6">
              <w:rPr>
                <w:sz w:val="24"/>
                <w:szCs w:val="24"/>
                <w:lang w:val="uk-UA"/>
              </w:rPr>
              <w:t xml:space="preserve"> та надання кредитів з бюджету </w:t>
            </w:r>
            <w:r>
              <w:rPr>
                <w:sz w:val="24"/>
                <w:szCs w:val="24"/>
                <w:lang w:val="uk-UA"/>
              </w:rPr>
              <w:t>міської ТГ</w:t>
            </w:r>
            <w:r w:rsidRPr="00D237F4">
              <w:rPr>
                <w:sz w:val="24"/>
                <w:szCs w:val="24"/>
                <w:lang w:val="uk-UA"/>
              </w:rPr>
              <w:t xml:space="preserve"> і вимогам доведених інструкцій.</w:t>
            </w:r>
            <w:r>
              <w:rPr>
                <w:sz w:val="24"/>
                <w:szCs w:val="24"/>
                <w:lang w:val="uk-UA"/>
              </w:rPr>
              <w:t xml:space="preserve"> </w:t>
            </w:r>
          </w:p>
        </w:tc>
        <w:tc>
          <w:tcPr>
            <w:tcW w:w="1561" w:type="dxa"/>
            <w:vAlign w:val="center"/>
          </w:tcPr>
          <w:p w:rsidR="002206D9" w:rsidRPr="001E5ED6" w:rsidRDefault="002206D9" w:rsidP="002206D9">
            <w:pPr>
              <w:jc w:val="center"/>
              <w:rPr>
                <w:sz w:val="24"/>
                <w:szCs w:val="24"/>
                <w:lang w:val="uk-UA"/>
              </w:rPr>
            </w:pPr>
            <w:r w:rsidRPr="001E5ED6">
              <w:rPr>
                <w:sz w:val="24"/>
                <w:szCs w:val="24"/>
                <w:lang w:val="uk-UA"/>
              </w:rPr>
              <w:t xml:space="preserve">До </w:t>
            </w:r>
            <w:r>
              <w:rPr>
                <w:sz w:val="24"/>
                <w:szCs w:val="24"/>
                <w:lang w:val="uk-UA"/>
              </w:rPr>
              <w:t>25 липня</w:t>
            </w:r>
          </w:p>
        </w:tc>
        <w:tc>
          <w:tcPr>
            <w:tcW w:w="2833" w:type="dxa"/>
            <w:vAlign w:val="center"/>
          </w:tcPr>
          <w:p w:rsidR="002206D9" w:rsidRPr="001E5ED6" w:rsidRDefault="002206D9" w:rsidP="002206D9">
            <w:pPr>
              <w:jc w:val="center"/>
              <w:rPr>
                <w:sz w:val="24"/>
                <w:szCs w:val="24"/>
                <w:lang w:val="uk-UA"/>
              </w:rPr>
            </w:pPr>
            <w:r w:rsidRPr="001E5ED6">
              <w:rPr>
                <w:sz w:val="24"/>
                <w:szCs w:val="24"/>
                <w:lang w:val="uk-UA"/>
              </w:rPr>
              <w:t xml:space="preserve">Фінансовий відділ </w:t>
            </w:r>
          </w:p>
        </w:tc>
      </w:tr>
      <w:tr w:rsidR="002206D9" w:rsidRPr="001E5ED6" w:rsidTr="002206D9">
        <w:tc>
          <w:tcPr>
            <w:tcW w:w="550" w:type="dxa"/>
            <w:vAlign w:val="center"/>
          </w:tcPr>
          <w:p w:rsidR="002206D9" w:rsidRPr="001E5ED6" w:rsidRDefault="002206D9" w:rsidP="002206D9">
            <w:pPr>
              <w:pStyle w:val="a4"/>
              <w:numPr>
                <w:ilvl w:val="0"/>
                <w:numId w:val="14"/>
              </w:numPr>
              <w:ind w:left="0" w:firstLine="0"/>
              <w:contextualSpacing w:val="0"/>
              <w:rPr>
                <w:lang w:val="uk-UA"/>
              </w:rPr>
            </w:pPr>
          </w:p>
        </w:tc>
        <w:tc>
          <w:tcPr>
            <w:tcW w:w="4950" w:type="dxa"/>
            <w:vAlign w:val="center"/>
          </w:tcPr>
          <w:p w:rsidR="002206D9" w:rsidRPr="001E5ED6" w:rsidRDefault="002206D9" w:rsidP="002206D9">
            <w:pPr>
              <w:rPr>
                <w:sz w:val="24"/>
                <w:szCs w:val="24"/>
                <w:lang w:val="uk-UA"/>
              </w:rPr>
            </w:pPr>
            <w:r w:rsidRPr="001E5ED6">
              <w:rPr>
                <w:sz w:val="24"/>
                <w:szCs w:val="24"/>
                <w:lang w:val="uk-UA"/>
              </w:rPr>
              <w:t xml:space="preserve">Проведення погоджувальних нарад з головними розпорядниками бюджетних коштів щодо узгодження показників прогнозу бюджету </w:t>
            </w:r>
            <w:r>
              <w:rPr>
                <w:sz w:val="24"/>
                <w:szCs w:val="24"/>
                <w:lang w:val="uk-UA"/>
              </w:rPr>
              <w:t>міської ТГ</w:t>
            </w:r>
          </w:p>
        </w:tc>
        <w:tc>
          <w:tcPr>
            <w:tcW w:w="1561" w:type="dxa"/>
            <w:vAlign w:val="center"/>
          </w:tcPr>
          <w:p w:rsidR="002206D9" w:rsidRPr="001E5ED6" w:rsidRDefault="002206D9" w:rsidP="002206D9">
            <w:pPr>
              <w:jc w:val="center"/>
              <w:rPr>
                <w:sz w:val="24"/>
                <w:szCs w:val="24"/>
                <w:lang w:val="uk-UA"/>
              </w:rPr>
            </w:pPr>
            <w:r w:rsidRPr="001E5ED6">
              <w:rPr>
                <w:sz w:val="24"/>
                <w:szCs w:val="24"/>
                <w:lang w:val="uk-UA"/>
              </w:rPr>
              <w:t>До 1 серпня</w:t>
            </w:r>
          </w:p>
        </w:tc>
        <w:tc>
          <w:tcPr>
            <w:tcW w:w="2833" w:type="dxa"/>
            <w:vAlign w:val="center"/>
          </w:tcPr>
          <w:p w:rsidR="002206D9" w:rsidRPr="001E5ED6" w:rsidRDefault="002206D9" w:rsidP="002206D9">
            <w:pPr>
              <w:jc w:val="center"/>
              <w:rPr>
                <w:sz w:val="24"/>
                <w:szCs w:val="24"/>
                <w:lang w:val="uk-UA"/>
              </w:rPr>
            </w:pPr>
            <w:r w:rsidRPr="001E5ED6">
              <w:rPr>
                <w:sz w:val="24"/>
                <w:szCs w:val="24"/>
                <w:lang w:val="uk-UA"/>
              </w:rPr>
              <w:t>Фінансовий відділ, головні розпорядники бюджетних коштів</w:t>
            </w:r>
          </w:p>
        </w:tc>
      </w:tr>
      <w:tr w:rsidR="002206D9" w:rsidRPr="001E5ED6" w:rsidTr="002206D9">
        <w:tc>
          <w:tcPr>
            <w:tcW w:w="550" w:type="dxa"/>
            <w:vAlign w:val="center"/>
          </w:tcPr>
          <w:p w:rsidR="002206D9" w:rsidRPr="001E5ED6" w:rsidRDefault="002206D9" w:rsidP="002206D9">
            <w:pPr>
              <w:pStyle w:val="a4"/>
              <w:numPr>
                <w:ilvl w:val="0"/>
                <w:numId w:val="14"/>
              </w:numPr>
              <w:ind w:left="0" w:firstLine="0"/>
              <w:contextualSpacing w:val="0"/>
              <w:rPr>
                <w:lang w:val="uk-UA"/>
              </w:rPr>
            </w:pPr>
          </w:p>
        </w:tc>
        <w:tc>
          <w:tcPr>
            <w:tcW w:w="4950" w:type="dxa"/>
            <w:vAlign w:val="center"/>
          </w:tcPr>
          <w:p w:rsidR="002206D9" w:rsidRPr="001E5ED6" w:rsidRDefault="002206D9" w:rsidP="002206D9">
            <w:pPr>
              <w:rPr>
                <w:sz w:val="24"/>
                <w:szCs w:val="24"/>
                <w:lang w:val="uk-UA"/>
              </w:rPr>
            </w:pPr>
            <w:r w:rsidRPr="001E5ED6">
              <w:rPr>
                <w:sz w:val="24"/>
                <w:szCs w:val="24"/>
                <w:lang w:val="uk-UA"/>
              </w:rPr>
              <w:t xml:space="preserve">Доопрацювання прогнозу бюджету </w:t>
            </w:r>
            <w:r>
              <w:rPr>
                <w:sz w:val="24"/>
                <w:szCs w:val="24"/>
                <w:lang w:val="uk-UA"/>
              </w:rPr>
              <w:t>міської ТГ</w:t>
            </w:r>
            <w:r w:rsidRPr="001E5ED6">
              <w:rPr>
                <w:sz w:val="24"/>
                <w:szCs w:val="24"/>
                <w:lang w:val="uk-UA"/>
              </w:rPr>
              <w:t xml:space="preserve"> за результатами проведених погоджувальних </w:t>
            </w:r>
            <w:r w:rsidRPr="001E5ED6">
              <w:rPr>
                <w:sz w:val="24"/>
                <w:szCs w:val="24"/>
                <w:lang w:val="uk-UA"/>
              </w:rPr>
              <w:lastRenderedPageBreak/>
              <w:t>нарад та</w:t>
            </w:r>
            <w:r>
              <w:rPr>
                <w:sz w:val="24"/>
                <w:szCs w:val="24"/>
                <w:lang w:val="uk-UA"/>
              </w:rPr>
              <w:t xml:space="preserve"> отриманої </w:t>
            </w:r>
            <w:r w:rsidRPr="001E5ED6">
              <w:rPr>
                <w:sz w:val="24"/>
                <w:szCs w:val="24"/>
                <w:lang w:val="uk-UA"/>
              </w:rPr>
              <w:t xml:space="preserve"> інформації </w:t>
            </w:r>
          </w:p>
        </w:tc>
        <w:tc>
          <w:tcPr>
            <w:tcW w:w="1561" w:type="dxa"/>
            <w:vAlign w:val="center"/>
          </w:tcPr>
          <w:p w:rsidR="002206D9" w:rsidRPr="001E5ED6" w:rsidRDefault="002206D9" w:rsidP="002206D9">
            <w:pPr>
              <w:jc w:val="center"/>
              <w:rPr>
                <w:sz w:val="24"/>
                <w:szCs w:val="24"/>
                <w:lang w:val="uk-UA"/>
              </w:rPr>
            </w:pPr>
            <w:r w:rsidRPr="001E5ED6">
              <w:rPr>
                <w:sz w:val="24"/>
                <w:szCs w:val="24"/>
                <w:lang w:val="uk-UA"/>
              </w:rPr>
              <w:lastRenderedPageBreak/>
              <w:t>До 15 серпня</w:t>
            </w:r>
          </w:p>
        </w:tc>
        <w:tc>
          <w:tcPr>
            <w:tcW w:w="2833" w:type="dxa"/>
            <w:vAlign w:val="center"/>
          </w:tcPr>
          <w:p w:rsidR="002206D9" w:rsidRPr="001E5ED6" w:rsidRDefault="002206D9" w:rsidP="002206D9">
            <w:pPr>
              <w:jc w:val="center"/>
              <w:rPr>
                <w:sz w:val="24"/>
                <w:szCs w:val="24"/>
                <w:lang w:val="uk-UA"/>
              </w:rPr>
            </w:pPr>
            <w:r w:rsidRPr="001E5ED6">
              <w:rPr>
                <w:sz w:val="24"/>
                <w:szCs w:val="24"/>
                <w:lang w:val="uk-UA"/>
              </w:rPr>
              <w:t xml:space="preserve">Фінансовий відділ </w:t>
            </w:r>
          </w:p>
        </w:tc>
      </w:tr>
      <w:tr w:rsidR="002206D9" w:rsidRPr="001E5ED6" w:rsidTr="002206D9">
        <w:trPr>
          <w:trHeight w:val="896"/>
        </w:trPr>
        <w:tc>
          <w:tcPr>
            <w:tcW w:w="550" w:type="dxa"/>
            <w:vAlign w:val="center"/>
          </w:tcPr>
          <w:p w:rsidR="002206D9" w:rsidRPr="001E5ED6" w:rsidRDefault="002206D9" w:rsidP="002206D9">
            <w:pPr>
              <w:pStyle w:val="a4"/>
              <w:numPr>
                <w:ilvl w:val="0"/>
                <w:numId w:val="14"/>
              </w:numPr>
              <w:ind w:left="0" w:firstLine="0"/>
              <w:contextualSpacing w:val="0"/>
              <w:rPr>
                <w:lang w:val="uk-UA"/>
              </w:rPr>
            </w:pPr>
          </w:p>
        </w:tc>
        <w:tc>
          <w:tcPr>
            <w:tcW w:w="4950" w:type="dxa"/>
            <w:vAlign w:val="center"/>
          </w:tcPr>
          <w:p w:rsidR="002206D9" w:rsidRPr="001E5ED6" w:rsidRDefault="002206D9" w:rsidP="002206D9">
            <w:pPr>
              <w:rPr>
                <w:sz w:val="24"/>
                <w:szCs w:val="24"/>
                <w:lang w:val="uk-UA"/>
              </w:rPr>
            </w:pPr>
            <w:r w:rsidRPr="001E5ED6">
              <w:rPr>
                <w:sz w:val="24"/>
                <w:szCs w:val="24"/>
                <w:lang w:val="uk-UA"/>
              </w:rPr>
              <w:t xml:space="preserve">Подання прогнозу бюджету </w:t>
            </w:r>
            <w:r>
              <w:rPr>
                <w:sz w:val="24"/>
                <w:szCs w:val="24"/>
                <w:lang w:val="uk-UA"/>
              </w:rPr>
              <w:t>міської ТГ</w:t>
            </w:r>
            <w:r w:rsidRPr="001E5ED6">
              <w:rPr>
                <w:sz w:val="24"/>
                <w:szCs w:val="24"/>
                <w:lang w:val="uk-UA"/>
              </w:rPr>
              <w:t xml:space="preserve"> на розгляд виконавчого комітету Перечинської міської ради </w:t>
            </w:r>
          </w:p>
        </w:tc>
        <w:tc>
          <w:tcPr>
            <w:tcW w:w="1561" w:type="dxa"/>
            <w:vAlign w:val="center"/>
          </w:tcPr>
          <w:p w:rsidR="002206D9" w:rsidRPr="001E5ED6" w:rsidRDefault="002206D9" w:rsidP="002206D9">
            <w:pPr>
              <w:jc w:val="center"/>
              <w:rPr>
                <w:sz w:val="24"/>
                <w:szCs w:val="24"/>
                <w:lang w:val="uk-UA"/>
              </w:rPr>
            </w:pPr>
            <w:r w:rsidRPr="001E5ED6">
              <w:rPr>
                <w:sz w:val="24"/>
                <w:szCs w:val="24"/>
                <w:lang w:val="uk-UA"/>
              </w:rPr>
              <w:t>До 15 серпня</w:t>
            </w:r>
          </w:p>
        </w:tc>
        <w:tc>
          <w:tcPr>
            <w:tcW w:w="2833" w:type="dxa"/>
            <w:vAlign w:val="center"/>
          </w:tcPr>
          <w:p w:rsidR="002206D9" w:rsidRPr="001E5ED6" w:rsidRDefault="002206D9" w:rsidP="002206D9">
            <w:pPr>
              <w:jc w:val="center"/>
              <w:rPr>
                <w:sz w:val="24"/>
                <w:szCs w:val="24"/>
                <w:lang w:val="uk-UA"/>
              </w:rPr>
            </w:pPr>
            <w:r w:rsidRPr="001E5ED6">
              <w:rPr>
                <w:sz w:val="24"/>
                <w:szCs w:val="24"/>
                <w:lang w:val="uk-UA"/>
              </w:rPr>
              <w:t xml:space="preserve">Фінансовий відділ </w:t>
            </w:r>
          </w:p>
        </w:tc>
      </w:tr>
      <w:tr w:rsidR="002206D9" w:rsidRPr="001E5ED6" w:rsidTr="002206D9">
        <w:tc>
          <w:tcPr>
            <w:tcW w:w="550" w:type="dxa"/>
            <w:vAlign w:val="center"/>
          </w:tcPr>
          <w:p w:rsidR="002206D9" w:rsidRPr="001E5ED6" w:rsidRDefault="002206D9" w:rsidP="002206D9">
            <w:pPr>
              <w:pStyle w:val="a4"/>
              <w:numPr>
                <w:ilvl w:val="0"/>
                <w:numId w:val="14"/>
              </w:numPr>
              <w:ind w:left="0" w:firstLine="0"/>
              <w:contextualSpacing w:val="0"/>
              <w:rPr>
                <w:lang w:val="uk-UA"/>
              </w:rPr>
            </w:pPr>
          </w:p>
        </w:tc>
        <w:tc>
          <w:tcPr>
            <w:tcW w:w="4950" w:type="dxa"/>
            <w:vAlign w:val="center"/>
          </w:tcPr>
          <w:p w:rsidR="002206D9" w:rsidRPr="001E5ED6" w:rsidRDefault="002206D9" w:rsidP="002206D9">
            <w:pPr>
              <w:rPr>
                <w:sz w:val="24"/>
                <w:szCs w:val="24"/>
                <w:lang w:val="uk-UA"/>
              </w:rPr>
            </w:pPr>
            <w:r w:rsidRPr="001E5ED6">
              <w:rPr>
                <w:sz w:val="24"/>
                <w:szCs w:val="24"/>
                <w:lang w:val="uk-UA"/>
              </w:rPr>
              <w:t xml:space="preserve">Розгляд та схвалення прогнозу бюджету </w:t>
            </w:r>
            <w:r>
              <w:rPr>
                <w:sz w:val="24"/>
                <w:szCs w:val="24"/>
                <w:lang w:val="uk-UA"/>
              </w:rPr>
              <w:t>міської ТГ</w:t>
            </w:r>
          </w:p>
        </w:tc>
        <w:tc>
          <w:tcPr>
            <w:tcW w:w="1561" w:type="dxa"/>
            <w:vAlign w:val="center"/>
          </w:tcPr>
          <w:p w:rsidR="002206D9" w:rsidRPr="001E5ED6" w:rsidRDefault="002206D9" w:rsidP="002206D9">
            <w:pPr>
              <w:jc w:val="center"/>
              <w:rPr>
                <w:sz w:val="24"/>
                <w:szCs w:val="24"/>
                <w:lang w:val="uk-UA"/>
              </w:rPr>
            </w:pPr>
            <w:r w:rsidRPr="001E5ED6">
              <w:rPr>
                <w:sz w:val="24"/>
                <w:szCs w:val="24"/>
                <w:lang w:val="uk-UA"/>
              </w:rPr>
              <w:t>До 1 вересня</w:t>
            </w:r>
          </w:p>
        </w:tc>
        <w:tc>
          <w:tcPr>
            <w:tcW w:w="2833" w:type="dxa"/>
            <w:vAlign w:val="center"/>
          </w:tcPr>
          <w:p w:rsidR="002206D9" w:rsidRPr="001E5ED6" w:rsidRDefault="002206D9" w:rsidP="002206D9">
            <w:pPr>
              <w:jc w:val="center"/>
              <w:rPr>
                <w:b/>
                <w:sz w:val="24"/>
                <w:szCs w:val="24"/>
                <w:lang w:val="uk-UA"/>
              </w:rPr>
            </w:pPr>
            <w:r w:rsidRPr="001E5ED6">
              <w:rPr>
                <w:sz w:val="24"/>
                <w:szCs w:val="24"/>
                <w:lang w:val="uk-UA"/>
              </w:rPr>
              <w:t>Виконавчий комітет</w:t>
            </w:r>
            <w:r>
              <w:rPr>
                <w:sz w:val="24"/>
                <w:szCs w:val="24"/>
                <w:lang w:val="uk-UA"/>
              </w:rPr>
              <w:t>, міський голова</w:t>
            </w:r>
          </w:p>
        </w:tc>
      </w:tr>
      <w:tr w:rsidR="002206D9" w:rsidRPr="001E5ED6" w:rsidTr="002206D9">
        <w:tc>
          <w:tcPr>
            <w:tcW w:w="550" w:type="dxa"/>
            <w:vAlign w:val="center"/>
          </w:tcPr>
          <w:p w:rsidR="002206D9" w:rsidRPr="001E5ED6" w:rsidRDefault="002206D9" w:rsidP="002206D9">
            <w:pPr>
              <w:pStyle w:val="a4"/>
              <w:numPr>
                <w:ilvl w:val="0"/>
                <w:numId w:val="14"/>
              </w:numPr>
              <w:ind w:left="0" w:firstLine="0"/>
              <w:contextualSpacing w:val="0"/>
              <w:rPr>
                <w:lang w:val="uk-UA"/>
              </w:rPr>
            </w:pPr>
          </w:p>
        </w:tc>
        <w:tc>
          <w:tcPr>
            <w:tcW w:w="4950" w:type="dxa"/>
            <w:vAlign w:val="center"/>
          </w:tcPr>
          <w:p w:rsidR="002206D9" w:rsidRDefault="002206D9" w:rsidP="002206D9">
            <w:pPr>
              <w:rPr>
                <w:sz w:val="24"/>
                <w:szCs w:val="24"/>
                <w:lang w:val="uk-UA"/>
              </w:rPr>
            </w:pPr>
            <w:r w:rsidRPr="001E5ED6">
              <w:rPr>
                <w:sz w:val="24"/>
                <w:szCs w:val="24"/>
                <w:lang w:val="uk-UA"/>
              </w:rPr>
              <w:t xml:space="preserve">Подання прогнозу бюджету </w:t>
            </w:r>
            <w:r>
              <w:rPr>
                <w:sz w:val="24"/>
                <w:szCs w:val="24"/>
                <w:lang w:val="uk-UA"/>
              </w:rPr>
              <w:t>міської ТГ</w:t>
            </w:r>
            <w:r w:rsidRPr="00E8575F">
              <w:rPr>
                <w:sz w:val="24"/>
                <w:szCs w:val="24"/>
                <w:lang w:val="uk-UA"/>
              </w:rPr>
              <w:t xml:space="preserve"> разом із фінансово-економічним обґрунтуванням</w:t>
            </w:r>
            <w:r w:rsidRPr="001E5ED6">
              <w:rPr>
                <w:sz w:val="24"/>
                <w:szCs w:val="24"/>
                <w:lang w:val="uk-UA"/>
              </w:rPr>
              <w:t xml:space="preserve"> до місцевої ради для розгляду в порядку, визначеному радою</w:t>
            </w:r>
          </w:p>
          <w:p w:rsidR="002206D9" w:rsidRPr="001E5ED6" w:rsidRDefault="002206D9" w:rsidP="002206D9">
            <w:pPr>
              <w:rPr>
                <w:sz w:val="24"/>
                <w:szCs w:val="24"/>
                <w:lang w:val="uk-UA"/>
              </w:rPr>
            </w:pPr>
          </w:p>
        </w:tc>
        <w:tc>
          <w:tcPr>
            <w:tcW w:w="1561" w:type="dxa"/>
            <w:vAlign w:val="center"/>
          </w:tcPr>
          <w:p w:rsidR="002206D9" w:rsidRPr="001E5ED6" w:rsidRDefault="002206D9" w:rsidP="002206D9">
            <w:pPr>
              <w:jc w:val="center"/>
              <w:rPr>
                <w:sz w:val="24"/>
                <w:szCs w:val="24"/>
                <w:lang w:val="uk-UA"/>
              </w:rPr>
            </w:pPr>
            <w:r>
              <w:rPr>
                <w:sz w:val="24"/>
                <w:szCs w:val="24"/>
                <w:lang w:val="uk-UA"/>
              </w:rPr>
              <w:t>До 5</w:t>
            </w:r>
            <w:r w:rsidRPr="001E5ED6">
              <w:rPr>
                <w:sz w:val="24"/>
                <w:szCs w:val="24"/>
                <w:lang w:val="uk-UA"/>
              </w:rPr>
              <w:t xml:space="preserve"> вересня</w:t>
            </w:r>
          </w:p>
        </w:tc>
        <w:tc>
          <w:tcPr>
            <w:tcW w:w="2833" w:type="dxa"/>
            <w:vAlign w:val="center"/>
          </w:tcPr>
          <w:p w:rsidR="002206D9" w:rsidRPr="001E5ED6" w:rsidRDefault="002206D9" w:rsidP="002206D9">
            <w:pPr>
              <w:jc w:val="center"/>
              <w:rPr>
                <w:b/>
                <w:sz w:val="24"/>
                <w:szCs w:val="24"/>
                <w:lang w:val="uk-UA"/>
              </w:rPr>
            </w:pPr>
            <w:r w:rsidRPr="001E5ED6">
              <w:rPr>
                <w:sz w:val="24"/>
                <w:szCs w:val="24"/>
                <w:lang w:val="uk-UA"/>
              </w:rPr>
              <w:t>Виконавчий комітет</w:t>
            </w:r>
            <w:r>
              <w:rPr>
                <w:sz w:val="24"/>
                <w:szCs w:val="24"/>
                <w:lang w:val="uk-UA"/>
              </w:rPr>
              <w:t>, міський голова</w:t>
            </w:r>
          </w:p>
        </w:tc>
      </w:tr>
      <w:tr w:rsidR="002206D9" w:rsidRPr="00D237F4" w:rsidTr="002206D9">
        <w:tc>
          <w:tcPr>
            <w:tcW w:w="550" w:type="dxa"/>
            <w:vAlign w:val="center"/>
          </w:tcPr>
          <w:p w:rsidR="002206D9" w:rsidRPr="001E5ED6" w:rsidRDefault="002206D9" w:rsidP="002206D9">
            <w:pPr>
              <w:pStyle w:val="a4"/>
              <w:numPr>
                <w:ilvl w:val="0"/>
                <w:numId w:val="14"/>
              </w:numPr>
              <w:ind w:left="0" w:firstLine="0"/>
              <w:contextualSpacing w:val="0"/>
              <w:rPr>
                <w:lang w:val="uk-UA"/>
              </w:rPr>
            </w:pPr>
          </w:p>
        </w:tc>
        <w:tc>
          <w:tcPr>
            <w:tcW w:w="4950" w:type="dxa"/>
            <w:vAlign w:val="center"/>
          </w:tcPr>
          <w:p w:rsidR="002206D9" w:rsidRPr="001E5ED6" w:rsidRDefault="002206D9" w:rsidP="002206D9">
            <w:pPr>
              <w:rPr>
                <w:sz w:val="24"/>
                <w:szCs w:val="24"/>
                <w:lang w:val="uk-UA"/>
              </w:rPr>
            </w:pPr>
            <w:r w:rsidRPr="001E5ED6">
              <w:rPr>
                <w:sz w:val="24"/>
                <w:szCs w:val="24"/>
                <w:lang w:val="uk-UA"/>
              </w:rPr>
              <w:t xml:space="preserve">Супровід розгляду питання щодо прогнозу бюджету постійною комісією з </w:t>
            </w:r>
            <w:r w:rsidRPr="00DF7958">
              <w:rPr>
                <w:iCs/>
                <w:sz w:val="24"/>
                <w:szCs w:val="24"/>
                <w:lang w:val="uk-UA"/>
              </w:rPr>
              <w:t xml:space="preserve">питань планування бюджету, соціально-економічного розвитку та інвестицій </w:t>
            </w:r>
            <w:r w:rsidRPr="001E5ED6">
              <w:rPr>
                <w:sz w:val="24"/>
                <w:szCs w:val="24"/>
                <w:lang w:val="uk-UA"/>
              </w:rPr>
              <w:t>та на пленарному засіданні Перечинської міської ради в порядку, визначеному радою</w:t>
            </w:r>
          </w:p>
        </w:tc>
        <w:tc>
          <w:tcPr>
            <w:tcW w:w="1561" w:type="dxa"/>
            <w:vAlign w:val="center"/>
          </w:tcPr>
          <w:p w:rsidR="002206D9" w:rsidRPr="001E5ED6" w:rsidRDefault="002206D9" w:rsidP="002206D9">
            <w:pPr>
              <w:jc w:val="center"/>
              <w:rPr>
                <w:sz w:val="24"/>
                <w:szCs w:val="24"/>
                <w:lang w:val="uk-UA"/>
              </w:rPr>
            </w:pPr>
            <w:r w:rsidRPr="001E5ED6">
              <w:rPr>
                <w:sz w:val="24"/>
                <w:szCs w:val="24"/>
                <w:lang w:val="uk-UA"/>
              </w:rPr>
              <w:t>До прийняття рішення</w:t>
            </w:r>
          </w:p>
        </w:tc>
        <w:tc>
          <w:tcPr>
            <w:tcW w:w="2833" w:type="dxa"/>
            <w:vAlign w:val="center"/>
          </w:tcPr>
          <w:p w:rsidR="002206D9" w:rsidRPr="001E5ED6" w:rsidRDefault="002206D9" w:rsidP="002206D9">
            <w:pPr>
              <w:jc w:val="center"/>
              <w:rPr>
                <w:sz w:val="24"/>
                <w:szCs w:val="24"/>
                <w:lang w:val="uk-UA"/>
              </w:rPr>
            </w:pPr>
            <w:r w:rsidRPr="001E5ED6">
              <w:rPr>
                <w:sz w:val="24"/>
                <w:szCs w:val="24"/>
                <w:lang w:val="uk-UA"/>
              </w:rPr>
              <w:t xml:space="preserve">Фінансовий відділ, </w:t>
            </w:r>
            <w:r w:rsidRPr="00D237F4">
              <w:rPr>
                <w:sz w:val="24"/>
                <w:szCs w:val="24"/>
              </w:rPr>
              <w:t>головні розпорядники бюджетних коштів</w:t>
            </w:r>
          </w:p>
        </w:tc>
      </w:tr>
      <w:tr w:rsidR="002206D9" w:rsidRPr="00D237F4" w:rsidTr="002206D9">
        <w:tc>
          <w:tcPr>
            <w:tcW w:w="550" w:type="dxa"/>
            <w:vAlign w:val="center"/>
          </w:tcPr>
          <w:p w:rsidR="002206D9" w:rsidRPr="001E5ED6" w:rsidRDefault="002206D9" w:rsidP="002206D9">
            <w:pPr>
              <w:pStyle w:val="a4"/>
              <w:numPr>
                <w:ilvl w:val="0"/>
                <w:numId w:val="14"/>
              </w:numPr>
              <w:ind w:left="0" w:firstLine="0"/>
              <w:contextualSpacing w:val="0"/>
              <w:rPr>
                <w:lang w:val="uk-UA"/>
              </w:rPr>
            </w:pPr>
          </w:p>
        </w:tc>
        <w:tc>
          <w:tcPr>
            <w:tcW w:w="4950" w:type="dxa"/>
            <w:vAlign w:val="center"/>
          </w:tcPr>
          <w:p w:rsidR="002206D9" w:rsidRPr="001E5ED6" w:rsidRDefault="002206D9" w:rsidP="002206D9">
            <w:pPr>
              <w:rPr>
                <w:sz w:val="24"/>
                <w:szCs w:val="24"/>
              </w:rPr>
            </w:pPr>
            <w:r>
              <w:rPr>
                <w:sz w:val="24"/>
                <w:szCs w:val="24"/>
              </w:rPr>
              <w:t>Розгляд міською радою схваленого виконавчим комітетом прогнозу бюджетк міської ТГ</w:t>
            </w:r>
          </w:p>
        </w:tc>
        <w:tc>
          <w:tcPr>
            <w:tcW w:w="1561" w:type="dxa"/>
            <w:vAlign w:val="center"/>
          </w:tcPr>
          <w:p w:rsidR="002206D9" w:rsidRPr="001E5ED6" w:rsidRDefault="002206D9" w:rsidP="002206D9">
            <w:pPr>
              <w:jc w:val="center"/>
              <w:rPr>
                <w:sz w:val="24"/>
                <w:szCs w:val="24"/>
              </w:rPr>
            </w:pPr>
            <w:r>
              <w:rPr>
                <w:sz w:val="24"/>
                <w:szCs w:val="24"/>
              </w:rPr>
              <w:t>До 25 вересня</w:t>
            </w:r>
          </w:p>
        </w:tc>
        <w:tc>
          <w:tcPr>
            <w:tcW w:w="2833" w:type="dxa"/>
            <w:vAlign w:val="center"/>
          </w:tcPr>
          <w:p w:rsidR="002206D9" w:rsidRPr="001E5ED6" w:rsidRDefault="002206D9" w:rsidP="002206D9">
            <w:pPr>
              <w:jc w:val="center"/>
              <w:rPr>
                <w:sz w:val="24"/>
                <w:szCs w:val="24"/>
              </w:rPr>
            </w:pPr>
            <w:r>
              <w:rPr>
                <w:sz w:val="24"/>
                <w:szCs w:val="24"/>
              </w:rPr>
              <w:t xml:space="preserve">Постійні комісії               міської </w:t>
            </w:r>
            <w:proofErr w:type="gramStart"/>
            <w:r>
              <w:rPr>
                <w:sz w:val="24"/>
                <w:szCs w:val="24"/>
              </w:rPr>
              <w:t>ради</w:t>
            </w:r>
            <w:proofErr w:type="gramEnd"/>
          </w:p>
        </w:tc>
      </w:tr>
    </w:tbl>
    <w:p w:rsidR="002206D9" w:rsidRDefault="002206D9" w:rsidP="002206D9">
      <w:pPr>
        <w:spacing w:after="0" w:line="240" w:lineRule="auto"/>
        <w:rPr>
          <w:rFonts w:ascii="Times New Roman" w:hAnsi="Times New Roman" w:cs="Times New Roman"/>
          <w:b/>
          <w:sz w:val="16"/>
          <w:szCs w:val="16"/>
        </w:rPr>
      </w:pPr>
    </w:p>
    <w:p w:rsidR="002206D9" w:rsidRPr="005E41A8" w:rsidRDefault="002206D9" w:rsidP="002206D9">
      <w:pPr>
        <w:spacing w:after="0" w:line="240" w:lineRule="auto"/>
        <w:rPr>
          <w:rFonts w:ascii="Times New Roman" w:hAnsi="Times New Roman" w:cs="Times New Roman"/>
          <w:b/>
          <w:sz w:val="16"/>
          <w:szCs w:val="16"/>
        </w:rPr>
      </w:pPr>
      <w:r w:rsidRPr="005E41A8">
        <w:rPr>
          <w:rFonts w:ascii="Times New Roman" w:hAnsi="Times New Roman" w:cs="Times New Roman"/>
          <w:b/>
          <w:sz w:val="16"/>
          <w:szCs w:val="16"/>
        </w:rPr>
        <w:t>Примітки:</w:t>
      </w:r>
    </w:p>
    <w:p w:rsidR="002206D9" w:rsidRPr="005E41A8" w:rsidRDefault="002206D9" w:rsidP="002206D9">
      <w:pPr>
        <w:spacing w:after="0" w:line="240" w:lineRule="auto"/>
        <w:jc w:val="both"/>
        <w:rPr>
          <w:rFonts w:ascii="Times New Roman" w:hAnsi="Times New Roman" w:cs="Times New Roman"/>
          <w:sz w:val="16"/>
          <w:szCs w:val="16"/>
        </w:rPr>
      </w:pPr>
      <w:r w:rsidRPr="005E41A8">
        <w:rPr>
          <w:rFonts w:ascii="Times New Roman" w:hAnsi="Times New Roman" w:cs="Times New Roman"/>
          <w:sz w:val="16"/>
          <w:szCs w:val="16"/>
        </w:rPr>
        <w:t xml:space="preserve">* Зазначаються терміни виконання заходів із урахуванням строків, визначених </w:t>
      </w:r>
      <w:r>
        <w:rPr>
          <w:rFonts w:ascii="Times New Roman" w:hAnsi="Times New Roman" w:cs="Times New Roman"/>
          <w:sz w:val="16"/>
          <w:szCs w:val="16"/>
        </w:rPr>
        <w:t>бюджетним законодавством</w:t>
      </w:r>
      <w:r w:rsidRPr="005E41A8">
        <w:rPr>
          <w:rFonts w:ascii="Times New Roman" w:hAnsi="Times New Roman" w:cs="Times New Roman"/>
          <w:sz w:val="16"/>
          <w:szCs w:val="16"/>
        </w:rPr>
        <w:t xml:space="preserve">, по кожному заходу конкретні терміни визначаються індивідуально для відповідного місцевого бюджету </w:t>
      </w:r>
      <w:proofErr w:type="gramStart"/>
      <w:r w:rsidRPr="005E41A8">
        <w:rPr>
          <w:rFonts w:ascii="Times New Roman" w:hAnsi="Times New Roman" w:cs="Times New Roman"/>
          <w:sz w:val="16"/>
          <w:szCs w:val="16"/>
        </w:rPr>
        <w:t>п</w:t>
      </w:r>
      <w:proofErr w:type="gramEnd"/>
      <w:r w:rsidRPr="005E41A8">
        <w:rPr>
          <w:rFonts w:ascii="Times New Roman" w:hAnsi="Times New Roman" w:cs="Times New Roman"/>
          <w:sz w:val="16"/>
          <w:szCs w:val="16"/>
        </w:rPr>
        <w:t>ід час затвердження Плану заходів.</w:t>
      </w:r>
    </w:p>
    <w:p w:rsidR="002206D9" w:rsidRDefault="002206D9" w:rsidP="002206D9">
      <w:pPr>
        <w:jc w:val="both"/>
        <w:rPr>
          <w:rFonts w:ascii="Times New Roman" w:hAnsi="Times New Roman" w:cs="Times New Roman"/>
          <w:sz w:val="16"/>
          <w:szCs w:val="16"/>
          <w:lang w:val="uk-UA"/>
        </w:rPr>
      </w:pPr>
      <w:r w:rsidRPr="005E41A8">
        <w:rPr>
          <w:rFonts w:ascii="Times New Roman" w:hAnsi="Times New Roman" w:cs="Times New Roman"/>
          <w:sz w:val="16"/>
          <w:szCs w:val="16"/>
        </w:rPr>
        <w:t xml:space="preserve">** Зазначається конкретна назва органу, структурного </w:t>
      </w:r>
      <w:proofErr w:type="gramStart"/>
      <w:r w:rsidRPr="005E41A8">
        <w:rPr>
          <w:rFonts w:ascii="Times New Roman" w:hAnsi="Times New Roman" w:cs="Times New Roman"/>
          <w:sz w:val="16"/>
          <w:szCs w:val="16"/>
        </w:rPr>
        <w:t>п</w:t>
      </w:r>
      <w:proofErr w:type="gramEnd"/>
      <w:r w:rsidRPr="005E41A8">
        <w:rPr>
          <w:rFonts w:ascii="Times New Roman" w:hAnsi="Times New Roman" w:cs="Times New Roman"/>
          <w:sz w:val="16"/>
          <w:szCs w:val="16"/>
        </w:rPr>
        <w:t>ідрозділу місцевого органу влади, відповідального за виконання певного заходу відповідно до його повноважень.</w:t>
      </w:r>
    </w:p>
    <w:p w:rsidR="002206D9" w:rsidRPr="002206D9" w:rsidRDefault="002206D9" w:rsidP="002206D9">
      <w:pPr>
        <w:jc w:val="right"/>
        <w:rPr>
          <w:rFonts w:ascii="Times New Roman" w:hAnsi="Times New Roman" w:cs="Times New Roman"/>
          <w:sz w:val="16"/>
          <w:szCs w:val="16"/>
        </w:rPr>
      </w:pPr>
      <w:r w:rsidRPr="002549F3">
        <w:rPr>
          <w:rFonts w:ascii="Times New Roman" w:hAnsi="Times New Roman" w:cs="Times New Roman"/>
          <w:sz w:val="24"/>
          <w:szCs w:val="24"/>
        </w:rPr>
        <w:t xml:space="preserve">Додаток </w:t>
      </w:r>
      <w:r>
        <w:rPr>
          <w:rFonts w:ascii="Times New Roman" w:hAnsi="Times New Roman" w:cs="Times New Roman"/>
          <w:sz w:val="24"/>
          <w:szCs w:val="24"/>
        </w:rPr>
        <w:t>2</w:t>
      </w:r>
    </w:p>
    <w:p w:rsidR="002206D9" w:rsidRDefault="002206D9" w:rsidP="002206D9">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до </w:t>
      </w:r>
      <w:proofErr w:type="gramStart"/>
      <w:r>
        <w:rPr>
          <w:rFonts w:ascii="Times New Roman" w:hAnsi="Times New Roman" w:cs="Times New Roman"/>
          <w:sz w:val="24"/>
          <w:szCs w:val="24"/>
        </w:rPr>
        <w:t>бюджетного</w:t>
      </w:r>
      <w:proofErr w:type="gramEnd"/>
      <w:r>
        <w:rPr>
          <w:rFonts w:ascii="Times New Roman" w:hAnsi="Times New Roman" w:cs="Times New Roman"/>
          <w:sz w:val="24"/>
          <w:szCs w:val="24"/>
        </w:rPr>
        <w:t xml:space="preserve"> регламенту</w:t>
      </w:r>
    </w:p>
    <w:p w:rsidR="002206D9" w:rsidRPr="002549F3" w:rsidRDefault="002206D9" w:rsidP="002206D9">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Перечинської міської ради</w:t>
      </w:r>
    </w:p>
    <w:p w:rsidR="002206D9" w:rsidRPr="002549F3" w:rsidRDefault="002206D9" w:rsidP="002206D9">
      <w:pPr>
        <w:spacing w:after="0" w:line="240" w:lineRule="auto"/>
        <w:jc w:val="right"/>
        <w:rPr>
          <w:rFonts w:ascii="Times New Roman" w:hAnsi="Times New Roman" w:cs="Times New Roman"/>
          <w:sz w:val="24"/>
          <w:szCs w:val="24"/>
        </w:rPr>
      </w:pPr>
    </w:p>
    <w:p w:rsidR="002206D9" w:rsidRPr="00E25A3C" w:rsidRDefault="002206D9" w:rsidP="002206D9">
      <w:pPr>
        <w:spacing w:after="0"/>
        <w:jc w:val="center"/>
        <w:rPr>
          <w:rFonts w:ascii="Times New Roman" w:hAnsi="Times New Roman" w:cs="Times New Roman"/>
          <w:b/>
          <w:sz w:val="28"/>
          <w:szCs w:val="28"/>
        </w:rPr>
      </w:pPr>
      <w:r w:rsidRPr="00E25A3C">
        <w:rPr>
          <w:rFonts w:ascii="Times New Roman" w:hAnsi="Times New Roman" w:cs="Times New Roman"/>
          <w:b/>
          <w:sz w:val="28"/>
          <w:szCs w:val="28"/>
        </w:rPr>
        <w:t>ПЛАН ЗАХОДІ</w:t>
      </w:r>
      <w:proofErr w:type="gramStart"/>
      <w:r w:rsidRPr="00E25A3C">
        <w:rPr>
          <w:rFonts w:ascii="Times New Roman" w:hAnsi="Times New Roman" w:cs="Times New Roman"/>
          <w:b/>
          <w:sz w:val="28"/>
          <w:szCs w:val="28"/>
        </w:rPr>
        <w:t>В</w:t>
      </w:r>
      <w:proofErr w:type="gramEnd"/>
    </w:p>
    <w:p w:rsidR="002206D9" w:rsidRDefault="002206D9" w:rsidP="002206D9">
      <w:pPr>
        <w:spacing w:after="0"/>
        <w:jc w:val="center"/>
        <w:rPr>
          <w:rFonts w:ascii="Times New Roman" w:hAnsi="Times New Roman" w:cs="Times New Roman"/>
          <w:b/>
          <w:sz w:val="28"/>
          <w:szCs w:val="28"/>
        </w:rPr>
      </w:pPr>
      <w:r w:rsidRPr="00E25A3C">
        <w:rPr>
          <w:rFonts w:ascii="Times New Roman" w:hAnsi="Times New Roman" w:cs="Times New Roman"/>
          <w:b/>
          <w:sz w:val="28"/>
          <w:szCs w:val="28"/>
        </w:rPr>
        <w:t>щодо складання про</w:t>
      </w:r>
      <w:r>
        <w:rPr>
          <w:rFonts w:ascii="Times New Roman" w:hAnsi="Times New Roman" w:cs="Times New Roman"/>
          <w:b/>
          <w:sz w:val="28"/>
          <w:szCs w:val="28"/>
        </w:rPr>
        <w:t>є</w:t>
      </w:r>
      <w:r w:rsidRPr="00E25A3C">
        <w:rPr>
          <w:rFonts w:ascii="Times New Roman" w:hAnsi="Times New Roman" w:cs="Times New Roman"/>
          <w:b/>
          <w:sz w:val="28"/>
          <w:szCs w:val="28"/>
        </w:rPr>
        <w:t>к</w:t>
      </w:r>
      <w:r>
        <w:rPr>
          <w:rFonts w:ascii="Times New Roman" w:hAnsi="Times New Roman" w:cs="Times New Roman"/>
          <w:b/>
          <w:sz w:val="28"/>
          <w:szCs w:val="28"/>
        </w:rPr>
        <w:t xml:space="preserve">ту бюджету </w:t>
      </w:r>
      <w:proofErr w:type="gramStart"/>
      <w:r w:rsidRPr="00951CCC">
        <w:rPr>
          <w:rFonts w:ascii="Times New Roman" w:hAnsi="Times New Roman" w:cs="Times New Roman"/>
          <w:b/>
          <w:sz w:val="28"/>
          <w:szCs w:val="28"/>
        </w:rPr>
        <w:t>м</w:t>
      </w:r>
      <w:proofErr w:type="gramEnd"/>
      <w:r w:rsidRPr="00951CCC">
        <w:rPr>
          <w:rFonts w:ascii="Times New Roman" w:hAnsi="Times New Roman" w:cs="Times New Roman"/>
          <w:b/>
          <w:sz w:val="28"/>
          <w:szCs w:val="28"/>
        </w:rPr>
        <w:t xml:space="preserve">іської </w:t>
      </w:r>
    </w:p>
    <w:p w:rsidR="002206D9" w:rsidRPr="00E25A3C" w:rsidRDefault="002206D9" w:rsidP="002206D9">
      <w:pPr>
        <w:spacing w:after="0"/>
        <w:jc w:val="center"/>
        <w:rPr>
          <w:rFonts w:ascii="Times New Roman" w:hAnsi="Times New Roman" w:cs="Times New Roman"/>
          <w:b/>
          <w:sz w:val="28"/>
          <w:szCs w:val="28"/>
        </w:rPr>
      </w:pPr>
      <w:r w:rsidRPr="00951CCC">
        <w:rPr>
          <w:rFonts w:ascii="Times New Roman" w:hAnsi="Times New Roman" w:cs="Times New Roman"/>
          <w:b/>
          <w:sz w:val="28"/>
          <w:szCs w:val="28"/>
        </w:rPr>
        <w:t xml:space="preserve"> територіальної громади</w:t>
      </w:r>
    </w:p>
    <w:p w:rsidR="002206D9" w:rsidRPr="00E25A3C" w:rsidRDefault="002206D9" w:rsidP="002206D9">
      <w:pPr>
        <w:spacing w:after="0"/>
        <w:jc w:val="center"/>
        <w:rPr>
          <w:rFonts w:ascii="Times New Roman" w:hAnsi="Times New Roman" w:cs="Times New Roman"/>
          <w:b/>
          <w:sz w:val="28"/>
          <w:szCs w:val="28"/>
        </w:rPr>
      </w:pPr>
    </w:p>
    <w:tbl>
      <w:tblPr>
        <w:tblW w:w="9781" w:type="dxa"/>
        <w:tblInd w:w="-147" w:type="dxa"/>
        <w:tblLook w:val="04A0"/>
      </w:tblPr>
      <w:tblGrid>
        <w:gridCol w:w="546"/>
        <w:gridCol w:w="4416"/>
        <w:gridCol w:w="1956"/>
        <w:gridCol w:w="2863"/>
      </w:tblGrid>
      <w:tr w:rsidR="002206D9" w:rsidRPr="00E25A3C" w:rsidTr="002206D9">
        <w:tc>
          <w:tcPr>
            <w:tcW w:w="546" w:type="dxa"/>
            <w:vAlign w:val="center"/>
          </w:tcPr>
          <w:p w:rsidR="002206D9" w:rsidRPr="001E5ED6" w:rsidRDefault="002206D9" w:rsidP="002206D9">
            <w:pPr>
              <w:ind w:left="-18"/>
              <w:jc w:val="center"/>
              <w:rPr>
                <w:b/>
                <w:sz w:val="24"/>
                <w:szCs w:val="24"/>
                <w:lang w:val="uk-UA"/>
              </w:rPr>
            </w:pPr>
            <w:r w:rsidRPr="001E5ED6">
              <w:rPr>
                <w:b/>
                <w:sz w:val="24"/>
                <w:szCs w:val="24"/>
                <w:lang w:val="uk-UA"/>
              </w:rPr>
              <w:t>№ </w:t>
            </w:r>
            <w:r w:rsidRPr="001E5ED6">
              <w:rPr>
                <w:b/>
                <w:sz w:val="24"/>
                <w:szCs w:val="24"/>
                <w:lang w:val="uk-UA"/>
              </w:rPr>
              <w:br/>
              <w:t>з/п</w:t>
            </w:r>
          </w:p>
        </w:tc>
        <w:tc>
          <w:tcPr>
            <w:tcW w:w="4416" w:type="dxa"/>
            <w:vAlign w:val="center"/>
          </w:tcPr>
          <w:p w:rsidR="002206D9" w:rsidRPr="001E5ED6" w:rsidRDefault="002206D9" w:rsidP="002206D9">
            <w:pPr>
              <w:jc w:val="center"/>
              <w:rPr>
                <w:b/>
                <w:sz w:val="24"/>
                <w:szCs w:val="24"/>
                <w:lang w:val="uk-UA"/>
              </w:rPr>
            </w:pPr>
            <w:r w:rsidRPr="001E5ED6">
              <w:rPr>
                <w:b/>
                <w:sz w:val="24"/>
                <w:szCs w:val="24"/>
                <w:lang w:val="uk-UA"/>
              </w:rPr>
              <w:t>Зміст заходів</w:t>
            </w:r>
          </w:p>
        </w:tc>
        <w:tc>
          <w:tcPr>
            <w:tcW w:w="1956" w:type="dxa"/>
            <w:vAlign w:val="center"/>
          </w:tcPr>
          <w:p w:rsidR="002206D9" w:rsidRPr="001E5ED6" w:rsidRDefault="002206D9" w:rsidP="002206D9">
            <w:pPr>
              <w:jc w:val="center"/>
              <w:rPr>
                <w:b/>
                <w:sz w:val="24"/>
                <w:szCs w:val="24"/>
                <w:lang w:val="uk-UA"/>
              </w:rPr>
            </w:pPr>
            <w:r w:rsidRPr="001E5ED6">
              <w:rPr>
                <w:b/>
                <w:sz w:val="24"/>
                <w:szCs w:val="24"/>
                <w:lang w:val="uk-UA"/>
              </w:rPr>
              <w:t>Термін виконання*</w:t>
            </w:r>
          </w:p>
        </w:tc>
        <w:tc>
          <w:tcPr>
            <w:tcW w:w="2863" w:type="dxa"/>
            <w:vAlign w:val="center"/>
          </w:tcPr>
          <w:p w:rsidR="002206D9" w:rsidRPr="001E5ED6" w:rsidRDefault="002206D9" w:rsidP="002206D9">
            <w:pPr>
              <w:jc w:val="center"/>
              <w:rPr>
                <w:b/>
                <w:sz w:val="24"/>
                <w:szCs w:val="24"/>
                <w:lang w:val="uk-UA"/>
              </w:rPr>
            </w:pPr>
          </w:p>
          <w:p w:rsidR="002206D9" w:rsidRPr="001E5ED6" w:rsidRDefault="002206D9" w:rsidP="002206D9">
            <w:pPr>
              <w:jc w:val="center"/>
              <w:rPr>
                <w:b/>
                <w:sz w:val="24"/>
                <w:szCs w:val="24"/>
                <w:lang w:val="uk-UA"/>
              </w:rPr>
            </w:pPr>
            <w:r w:rsidRPr="001E5ED6">
              <w:rPr>
                <w:b/>
                <w:sz w:val="24"/>
                <w:szCs w:val="24"/>
                <w:lang w:val="uk-UA"/>
              </w:rPr>
              <w:t>Відповідальні за виконання**</w:t>
            </w:r>
          </w:p>
          <w:p w:rsidR="002206D9" w:rsidRPr="001E5ED6" w:rsidRDefault="002206D9" w:rsidP="002206D9">
            <w:pPr>
              <w:jc w:val="center"/>
              <w:rPr>
                <w:b/>
                <w:sz w:val="24"/>
                <w:szCs w:val="24"/>
                <w:lang w:val="uk-UA"/>
              </w:rPr>
            </w:pPr>
          </w:p>
        </w:tc>
      </w:tr>
      <w:tr w:rsidR="002206D9" w:rsidRPr="00E25A3C" w:rsidTr="002206D9">
        <w:tc>
          <w:tcPr>
            <w:tcW w:w="546" w:type="dxa"/>
            <w:vAlign w:val="center"/>
          </w:tcPr>
          <w:p w:rsidR="002206D9" w:rsidRPr="001E5ED6" w:rsidRDefault="002206D9" w:rsidP="002206D9">
            <w:pPr>
              <w:pStyle w:val="a4"/>
              <w:numPr>
                <w:ilvl w:val="0"/>
                <w:numId w:val="15"/>
              </w:numPr>
              <w:ind w:left="-18" w:firstLine="0"/>
              <w:contextualSpacing w:val="0"/>
              <w:rPr>
                <w:lang w:val="uk-UA"/>
              </w:rPr>
            </w:pPr>
          </w:p>
        </w:tc>
        <w:tc>
          <w:tcPr>
            <w:tcW w:w="4416" w:type="dxa"/>
            <w:vAlign w:val="center"/>
          </w:tcPr>
          <w:p w:rsidR="002206D9" w:rsidRPr="001E5ED6" w:rsidRDefault="002206D9" w:rsidP="002206D9">
            <w:pPr>
              <w:rPr>
                <w:rFonts w:eastAsia="Times New Roman"/>
                <w:sz w:val="24"/>
                <w:szCs w:val="24"/>
                <w:lang w:val="uk-UA"/>
              </w:rPr>
            </w:pPr>
            <w:r w:rsidRPr="001E5ED6">
              <w:rPr>
                <w:rFonts w:eastAsia="Times New Roman"/>
                <w:sz w:val="24"/>
                <w:szCs w:val="24"/>
                <w:lang w:val="uk-UA"/>
              </w:rPr>
              <w:t xml:space="preserve">Уточнення параметрів, з урахуванням яких здійснюється горизонтальне вирівнювання податкоспроможності місцевих бюджетів (обсягів надходжень податку на доходи фізичних осіб, чисельність населення) </w:t>
            </w:r>
          </w:p>
        </w:tc>
        <w:tc>
          <w:tcPr>
            <w:tcW w:w="1956" w:type="dxa"/>
            <w:vAlign w:val="center"/>
          </w:tcPr>
          <w:p w:rsidR="002206D9" w:rsidRDefault="002206D9" w:rsidP="002206D9">
            <w:pPr>
              <w:jc w:val="center"/>
              <w:rPr>
                <w:sz w:val="24"/>
                <w:szCs w:val="24"/>
                <w:lang w:val="uk-UA"/>
              </w:rPr>
            </w:pPr>
          </w:p>
          <w:p w:rsidR="002206D9" w:rsidRPr="001E5ED6" w:rsidRDefault="002206D9" w:rsidP="002206D9">
            <w:pPr>
              <w:jc w:val="center"/>
              <w:rPr>
                <w:sz w:val="24"/>
                <w:szCs w:val="24"/>
                <w:lang w:val="uk-UA"/>
              </w:rPr>
            </w:pPr>
            <w:r>
              <w:rPr>
                <w:sz w:val="24"/>
                <w:szCs w:val="24"/>
                <w:lang w:val="uk-UA"/>
              </w:rPr>
              <w:t>По запиту Департамнту фінансів Закарпатської ОДА</w:t>
            </w:r>
          </w:p>
          <w:p w:rsidR="002206D9" w:rsidRPr="001E5ED6" w:rsidRDefault="002206D9" w:rsidP="002206D9">
            <w:pPr>
              <w:jc w:val="center"/>
              <w:rPr>
                <w:sz w:val="24"/>
                <w:szCs w:val="24"/>
                <w:lang w:val="uk-UA"/>
              </w:rPr>
            </w:pPr>
          </w:p>
        </w:tc>
        <w:tc>
          <w:tcPr>
            <w:tcW w:w="2863" w:type="dxa"/>
            <w:vAlign w:val="center"/>
          </w:tcPr>
          <w:p w:rsidR="002206D9" w:rsidRPr="001E5ED6" w:rsidRDefault="002206D9" w:rsidP="002206D9">
            <w:pPr>
              <w:jc w:val="center"/>
              <w:rPr>
                <w:sz w:val="24"/>
                <w:szCs w:val="24"/>
                <w:lang w:val="uk-UA"/>
              </w:rPr>
            </w:pPr>
            <w:r w:rsidRPr="001E5ED6">
              <w:rPr>
                <w:sz w:val="24"/>
                <w:szCs w:val="24"/>
                <w:lang w:val="uk-UA"/>
              </w:rPr>
              <w:t>Фінансовий відділ</w:t>
            </w:r>
          </w:p>
        </w:tc>
      </w:tr>
      <w:tr w:rsidR="002206D9" w:rsidRPr="00E25A3C" w:rsidTr="002206D9">
        <w:tc>
          <w:tcPr>
            <w:tcW w:w="546" w:type="dxa"/>
            <w:vAlign w:val="center"/>
          </w:tcPr>
          <w:p w:rsidR="002206D9" w:rsidRPr="001E5ED6" w:rsidRDefault="002206D9" w:rsidP="002206D9">
            <w:pPr>
              <w:pStyle w:val="a4"/>
              <w:numPr>
                <w:ilvl w:val="0"/>
                <w:numId w:val="15"/>
              </w:numPr>
              <w:ind w:left="-18" w:firstLine="0"/>
              <w:contextualSpacing w:val="0"/>
              <w:rPr>
                <w:lang w:val="uk-UA"/>
              </w:rPr>
            </w:pPr>
          </w:p>
        </w:tc>
        <w:tc>
          <w:tcPr>
            <w:tcW w:w="4416" w:type="dxa"/>
            <w:vAlign w:val="center"/>
          </w:tcPr>
          <w:p w:rsidR="002206D9" w:rsidRPr="001E5ED6" w:rsidRDefault="002206D9" w:rsidP="002206D9">
            <w:pPr>
              <w:rPr>
                <w:sz w:val="24"/>
                <w:szCs w:val="24"/>
                <w:lang w:val="uk-UA"/>
              </w:rPr>
            </w:pPr>
            <w:r w:rsidRPr="001E5ED6">
              <w:rPr>
                <w:rFonts w:eastAsia="Times New Roman"/>
                <w:sz w:val="24"/>
                <w:szCs w:val="24"/>
                <w:lang w:val="uk-UA"/>
              </w:rPr>
              <w:t xml:space="preserve">Доведення до головних розпорядників  </w:t>
            </w:r>
            <w:r w:rsidRPr="001E5ED6">
              <w:rPr>
                <w:sz w:val="24"/>
                <w:szCs w:val="24"/>
                <w:lang w:val="uk-UA"/>
              </w:rPr>
              <w:t xml:space="preserve">бюджетних </w:t>
            </w:r>
            <w:r w:rsidRPr="001E5ED6">
              <w:rPr>
                <w:rFonts w:eastAsia="Times New Roman"/>
                <w:sz w:val="24"/>
                <w:szCs w:val="24"/>
                <w:lang w:val="uk-UA"/>
              </w:rPr>
              <w:t>коштів особливостей складання розрахунків до проєктів місцевих бюджетів та прогнозних обсягів міжбюджетних трансфертів на плановий рік, надісланих Мінфіном</w:t>
            </w:r>
          </w:p>
        </w:tc>
        <w:tc>
          <w:tcPr>
            <w:tcW w:w="1956" w:type="dxa"/>
            <w:vAlign w:val="center"/>
          </w:tcPr>
          <w:p w:rsidR="002206D9" w:rsidRPr="001E5ED6" w:rsidRDefault="002206D9" w:rsidP="002206D9">
            <w:pPr>
              <w:jc w:val="center"/>
              <w:rPr>
                <w:sz w:val="24"/>
                <w:szCs w:val="24"/>
                <w:lang w:val="uk-UA"/>
              </w:rPr>
            </w:pPr>
            <w:r>
              <w:rPr>
                <w:sz w:val="24"/>
                <w:szCs w:val="24"/>
                <w:lang w:val="uk-UA"/>
              </w:rPr>
              <w:t>П</w:t>
            </w:r>
            <w:r w:rsidRPr="001E5ED6">
              <w:rPr>
                <w:sz w:val="24"/>
                <w:szCs w:val="24"/>
                <w:lang w:val="uk-UA"/>
              </w:rPr>
              <w:t>ротягом одного дня</w:t>
            </w:r>
            <w:r>
              <w:rPr>
                <w:sz w:val="24"/>
                <w:szCs w:val="24"/>
                <w:lang w:val="uk-UA"/>
              </w:rPr>
              <w:t xml:space="preserve"> п</w:t>
            </w:r>
            <w:r w:rsidRPr="001E5ED6">
              <w:rPr>
                <w:sz w:val="24"/>
                <w:szCs w:val="24"/>
                <w:lang w:val="uk-UA"/>
              </w:rPr>
              <w:t>ісля отримання</w:t>
            </w:r>
            <w:r>
              <w:rPr>
                <w:sz w:val="24"/>
                <w:szCs w:val="24"/>
                <w:lang w:val="uk-UA"/>
              </w:rPr>
              <w:t xml:space="preserve"> з Департамнту фінансів Закарпатської ОДА </w:t>
            </w:r>
          </w:p>
        </w:tc>
        <w:tc>
          <w:tcPr>
            <w:tcW w:w="2863" w:type="dxa"/>
            <w:vAlign w:val="center"/>
          </w:tcPr>
          <w:p w:rsidR="002206D9" w:rsidRPr="001E5ED6" w:rsidRDefault="002206D9" w:rsidP="002206D9">
            <w:pPr>
              <w:jc w:val="center"/>
              <w:rPr>
                <w:sz w:val="24"/>
                <w:szCs w:val="24"/>
                <w:lang w:val="uk-UA"/>
              </w:rPr>
            </w:pPr>
            <w:r w:rsidRPr="001E5ED6">
              <w:rPr>
                <w:sz w:val="24"/>
                <w:szCs w:val="24"/>
                <w:lang w:val="uk-UA"/>
              </w:rPr>
              <w:t>Фінансовий відділ</w:t>
            </w:r>
          </w:p>
        </w:tc>
      </w:tr>
      <w:tr w:rsidR="002206D9" w:rsidRPr="00D42B8C" w:rsidTr="002206D9">
        <w:tc>
          <w:tcPr>
            <w:tcW w:w="546" w:type="dxa"/>
            <w:vAlign w:val="center"/>
          </w:tcPr>
          <w:p w:rsidR="002206D9" w:rsidRPr="001E5ED6" w:rsidRDefault="002206D9" w:rsidP="002206D9">
            <w:pPr>
              <w:pStyle w:val="a4"/>
              <w:numPr>
                <w:ilvl w:val="0"/>
                <w:numId w:val="15"/>
              </w:numPr>
              <w:ind w:left="-18" w:firstLine="0"/>
              <w:contextualSpacing w:val="0"/>
              <w:rPr>
                <w:lang w:val="uk-UA"/>
              </w:rPr>
            </w:pPr>
          </w:p>
        </w:tc>
        <w:tc>
          <w:tcPr>
            <w:tcW w:w="4416" w:type="dxa"/>
          </w:tcPr>
          <w:p w:rsidR="002206D9" w:rsidRPr="00841905" w:rsidRDefault="002206D9" w:rsidP="002206D9">
            <w:pPr>
              <w:rPr>
                <w:rFonts w:eastAsia="Times New Roman"/>
                <w:sz w:val="24"/>
                <w:szCs w:val="24"/>
                <w:lang w:val="uk-UA"/>
              </w:rPr>
            </w:pPr>
            <w:r w:rsidRPr="00841905">
              <w:rPr>
                <w:rFonts w:eastAsia="Times New Roman"/>
                <w:sz w:val="24"/>
                <w:szCs w:val="24"/>
                <w:lang w:val="uk-UA"/>
              </w:rPr>
              <w:t>Підготовка пропозицій до проекту державного бюджету в частині міжбюджетних трансфертів та їх надання Мінфіну і галузевим міністерствам</w:t>
            </w:r>
          </w:p>
        </w:tc>
        <w:tc>
          <w:tcPr>
            <w:tcW w:w="1956" w:type="dxa"/>
            <w:vAlign w:val="center"/>
          </w:tcPr>
          <w:p w:rsidR="002206D9" w:rsidRPr="00841905" w:rsidRDefault="002206D9" w:rsidP="002206D9">
            <w:pPr>
              <w:jc w:val="center"/>
              <w:rPr>
                <w:sz w:val="24"/>
                <w:szCs w:val="24"/>
                <w:lang w:val="uk-UA"/>
              </w:rPr>
            </w:pPr>
            <w:r w:rsidRPr="00841905">
              <w:rPr>
                <w:sz w:val="24"/>
                <w:szCs w:val="24"/>
                <w:lang w:val="uk-UA"/>
              </w:rPr>
              <w:t>Вересень-листопад</w:t>
            </w:r>
          </w:p>
        </w:tc>
        <w:tc>
          <w:tcPr>
            <w:tcW w:w="2863" w:type="dxa"/>
            <w:vAlign w:val="center"/>
          </w:tcPr>
          <w:p w:rsidR="002206D9" w:rsidRPr="001E5ED6" w:rsidRDefault="002206D9" w:rsidP="002206D9">
            <w:pPr>
              <w:jc w:val="center"/>
              <w:rPr>
                <w:sz w:val="24"/>
                <w:szCs w:val="24"/>
                <w:highlight w:val="yellow"/>
                <w:lang w:val="uk-UA"/>
              </w:rPr>
            </w:pPr>
            <w:r w:rsidRPr="001E5ED6">
              <w:rPr>
                <w:sz w:val="24"/>
                <w:szCs w:val="24"/>
                <w:lang w:val="uk-UA"/>
              </w:rPr>
              <w:t>Фінансовий відділ</w:t>
            </w:r>
            <w:r>
              <w:rPr>
                <w:sz w:val="24"/>
                <w:szCs w:val="24"/>
                <w:lang w:val="uk-UA"/>
              </w:rPr>
              <w:t>, головні розпорядники бюджетних коштів</w:t>
            </w:r>
          </w:p>
        </w:tc>
      </w:tr>
      <w:tr w:rsidR="002206D9" w:rsidRPr="00E25A3C" w:rsidTr="002206D9">
        <w:tc>
          <w:tcPr>
            <w:tcW w:w="546" w:type="dxa"/>
            <w:vAlign w:val="center"/>
          </w:tcPr>
          <w:p w:rsidR="002206D9" w:rsidRPr="001E5ED6" w:rsidRDefault="002206D9" w:rsidP="002206D9">
            <w:pPr>
              <w:pStyle w:val="a4"/>
              <w:numPr>
                <w:ilvl w:val="0"/>
                <w:numId w:val="15"/>
              </w:numPr>
              <w:ind w:left="-18" w:firstLine="0"/>
              <w:contextualSpacing w:val="0"/>
              <w:rPr>
                <w:lang w:val="uk-UA"/>
              </w:rPr>
            </w:pPr>
          </w:p>
        </w:tc>
        <w:tc>
          <w:tcPr>
            <w:tcW w:w="4416" w:type="dxa"/>
            <w:vAlign w:val="center"/>
          </w:tcPr>
          <w:p w:rsidR="002206D9" w:rsidRPr="005441B5" w:rsidRDefault="002206D9" w:rsidP="002206D9">
            <w:pPr>
              <w:rPr>
                <w:sz w:val="24"/>
                <w:szCs w:val="24"/>
                <w:lang w:val="uk-UA"/>
              </w:rPr>
            </w:pPr>
            <w:r w:rsidRPr="005441B5">
              <w:rPr>
                <w:sz w:val="24"/>
                <w:szCs w:val="24"/>
                <w:lang w:val="uk-UA"/>
              </w:rPr>
              <w:t>Доведення до фінансового відділу Перечинської міської ради:</w:t>
            </w:r>
          </w:p>
          <w:p w:rsidR="002206D9" w:rsidRPr="005441B5" w:rsidRDefault="002206D9" w:rsidP="002206D9">
            <w:pPr>
              <w:rPr>
                <w:sz w:val="24"/>
                <w:szCs w:val="24"/>
                <w:lang w:val="uk-UA"/>
              </w:rPr>
            </w:pPr>
            <w:r w:rsidRPr="005441B5">
              <w:rPr>
                <w:sz w:val="24"/>
                <w:szCs w:val="24"/>
                <w:lang w:val="uk-UA"/>
              </w:rPr>
              <w:t>- прогнозних обсягів міжбюджетних трансфертів, врахованих у проєкті державного бюджету, схваленого Кабінетом Міністрів України;</w:t>
            </w:r>
          </w:p>
          <w:p w:rsidR="002206D9" w:rsidRPr="005441B5" w:rsidRDefault="002206D9" w:rsidP="002206D9">
            <w:pPr>
              <w:rPr>
                <w:sz w:val="24"/>
                <w:szCs w:val="24"/>
                <w:lang w:val="uk-UA"/>
              </w:rPr>
            </w:pPr>
            <w:r w:rsidRPr="005441B5">
              <w:rPr>
                <w:sz w:val="24"/>
                <w:szCs w:val="24"/>
                <w:lang w:val="uk-UA"/>
              </w:rPr>
              <w:t>- методики їх визначення;</w:t>
            </w:r>
          </w:p>
          <w:p w:rsidR="002206D9" w:rsidRPr="005441B5" w:rsidRDefault="002206D9" w:rsidP="002206D9">
            <w:pPr>
              <w:rPr>
                <w:sz w:val="24"/>
                <w:szCs w:val="24"/>
                <w:lang w:val="uk-UA"/>
              </w:rPr>
            </w:pPr>
            <w:r w:rsidRPr="005441B5">
              <w:rPr>
                <w:sz w:val="24"/>
                <w:szCs w:val="24"/>
                <w:lang w:val="uk-UA"/>
              </w:rPr>
              <w:t>- організаційно-методологічних вимог та інших показників щодо складання проєктів місцевих бюджетів</w:t>
            </w:r>
          </w:p>
        </w:tc>
        <w:tc>
          <w:tcPr>
            <w:tcW w:w="1956" w:type="dxa"/>
            <w:vAlign w:val="center"/>
          </w:tcPr>
          <w:p w:rsidR="002206D9" w:rsidRPr="005441B5" w:rsidRDefault="002206D9" w:rsidP="002206D9">
            <w:pPr>
              <w:jc w:val="center"/>
              <w:rPr>
                <w:sz w:val="24"/>
                <w:szCs w:val="24"/>
                <w:lang w:val="uk-UA"/>
              </w:rPr>
            </w:pPr>
            <w:r w:rsidRPr="005441B5">
              <w:rPr>
                <w:sz w:val="24"/>
                <w:szCs w:val="24"/>
                <w:lang w:val="uk-UA"/>
              </w:rPr>
              <w:t>Після схвалення КМУ проекту Закону «Про Державний бюджет України» (не пізніше 15 вересня)</w:t>
            </w:r>
          </w:p>
        </w:tc>
        <w:tc>
          <w:tcPr>
            <w:tcW w:w="2863" w:type="dxa"/>
            <w:vAlign w:val="center"/>
          </w:tcPr>
          <w:p w:rsidR="002206D9" w:rsidRPr="005441B5" w:rsidRDefault="002206D9" w:rsidP="002206D9">
            <w:pPr>
              <w:jc w:val="center"/>
              <w:rPr>
                <w:sz w:val="24"/>
                <w:szCs w:val="24"/>
                <w:lang w:val="uk-UA"/>
              </w:rPr>
            </w:pPr>
            <w:r w:rsidRPr="005441B5">
              <w:rPr>
                <w:sz w:val="24"/>
                <w:szCs w:val="24"/>
                <w:lang w:val="uk-UA"/>
              </w:rPr>
              <w:t>Департамент фінансів Закарпатської обласної державної адміністрації</w:t>
            </w:r>
          </w:p>
        </w:tc>
      </w:tr>
      <w:tr w:rsidR="002206D9" w:rsidRPr="00E25A3C" w:rsidTr="002206D9">
        <w:tc>
          <w:tcPr>
            <w:tcW w:w="546" w:type="dxa"/>
            <w:vAlign w:val="center"/>
          </w:tcPr>
          <w:p w:rsidR="002206D9" w:rsidRPr="001E5ED6" w:rsidRDefault="002206D9" w:rsidP="002206D9">
            <w:pPr>
              <w:pStyle w:val="a4"/>
              <w:numPr>
                <w:ilvl w:val="0"/>
                <w:numId w:val="15"/>
              </w:numPr>
              <w:ind w:left="-18" w:firstLine="0"/>
              <w:contextualSpacing w:val="0"/>
              <w:rPr>
                <w:lang w:val="uk-UA"/>
              </w:rPr>
            </w:pPr>
          </w:p>
        </w:tc>
        <w:tc>
          <w:tcPr>
            <w:tcW w:w="4416" w:type="dxa"/>
            <w:vAlign w:val="center"/>
          </w:tcPr>
          <w:p w:rsidR="002206D9" w:rsidRPr="001E5ED6" w:rsidRDefault="002206D9" w:rsidP="002206D9">
            <w:pPr>
              <w:rPr>
                <w:sz w:val="24"/>
                <w:szCs w:val="24"/>
                <w:lang w:val="uk-UA"/>
              </w:rPr>
            </w:pPr>
            <w:r w:rsidRPr="001E5ED6">
              <w:rPr>
                <w:sz w:val="24"/>
                <w:szCs w:val="24"/>
                <w:lang w:val="uk-UA"/>
              </w:rPr>
              <w:t>Доведення до головних розпорядників бюджетних коштів:</w:t>
            </w:r>
          </w:p>
          <w:p w:rsidR="002206D9" w:rsidRPr="001E5ED6" w:rsidRDefault="002206D9" w:rsidP="002206D9">
            <w:pPr>
              <w:rPr>
                <w:sz w:val="24"/>
                <w:szCs w:val="24"/>
                <w:lang w:val="uk-UA"/>
              </w:rPr>
            </w:pPr>
            <w:r w:rsidRPr="001E5ED6">
              <w:rPr>
                <w:sz w:val="24"/>
                <w:szCs w:val="24"/>
                <w:lang w:val="uk-UA"/>
              </w:rPr>
              <w:t>- прогнозних обсягів міжбюджетних трансфертів, врахованих у проєкті державного бюджету, схваленого Кабінетом Міністрів України;</w:t>
            </w:r>
          </w:p>
          <w:p w:rsidR="002206D9" w:rsidRPr="001E5ED6" w:rsidRDefault="002206D9" w:rsidP="002206D9">
            <w:pPr>
              <w:rPr>
                <w:sz w:val="24"/>
                <w:szCs w:val="24"/>
                <w:lang w:val="uk-UA"/>
              </w:rPr>
            </w:pPr>
            <w:r w:rsidRPr="001E5ED6">
              <w:rPr>
                <w:sz w:val="24"/>
                <w:szCs w:val="24"/>
                <w:lang w:val="uk-UA"/>
              </w:rPr>
              <w:t>- методики їх визначення</w:t>
            </w:r>
          </w:p>
        </w:tc>
        <w:tc>
          <w:tcPr>
            <w:tcW w:w="1956" w:type="dxa"/>
            <w:vAlign w:val="center"/>
          </w:tcPr>
          <w:p w:rsidR="002206D9" w:rsidRPr="001E5ED6" w:rsidRDefault="002206D9" w:rsidP="002206D9">
            <w:pPr>
              <w:jc w:val="center"/>
              <w:rPr>
                <w:sz w:val="24"/>
                <w:szCs w:val="24"/>
                <w:lang w:val="uk-UA"/>
              </w:rPr>
            </w:pPr>
            <w:r>
              <w:rPr>
                <w:sz w:val="24"/>
                <w:szCs w:val="24"/>
                <w:lang w:val="uk-UA"/>
              </w:rPr>
              <w:t>П</w:t>
            </w:r>
            <w:r w:rsidRPr="001E5ED6">
              <w:rPr>
                <w:sz w:val="24"/>
                <w:szCs w:val="24"/>
                <w:lang w:val="uk-UA"/>
              </w:rPr>
              <w:t>ротягом одного дня</w:t>
            </w:r>
            <w:r>
              <w:rPr>
                <w:sz w:val="24"/>
                <w:szCs w:val="24"/>
                <w:lang w:val="uk-UA"/>
              </w:rPr>
              <w:t xml:space="preserve"> п</w:t>
            </w:r>
            <w:r w:rsidRPr="001E5ED6">
              <w:rPr>
                <w:sz w:val="24"/>
                <w:szCs w:val="24"/>
                <w:lang w:val="uk-UA"/>
              </w:rPr>
              <w:t>ісля отримання</w:t>
            </w:r>
            <w:r>
              <w:rPr>
                <w:sz w:val="24"/>
                <w:szCs w:val="24"/>
                <w:lang w:val="uk-UA"/>
              </w:rPr>
              <w:t xml:space="preserve"> з Департамнту фінансів Закарпатської ОДА</w:t>
            </w:r>
          </w:p>
        </w:tc>
        <w:tc>
          <w:tcPr>
            <w:tcW w:w="2863" w:type="dxa"/>
            <w:vAlign w:val="center"/>
          </w:tcPr>
          <w:p w:rsidR="002206D9" w:rsidRPr="001E5ED6" w:rsidRDefault="002206D9" w:rsidP="002206D9">
            <w:pPr>
              <w:jc w:val="center"/>
              <w:rPr>
                <w:sz w:val="24"/>
                <w:szCs w:val="24"/>
                <w:lang w:val="uk-UA"/>
              </w:rPr>
            </w:pPr>
            <w:r w:rsidRPr="001E5ED6">
              <w:rPr>
                <w:sz w:val="24"/>
                <w:szCs w:val="24"/>
                <w:lang w:val="uk-UA"/>
              </w:rPr>
              <w:t>Фінансовий відділ</w:t>
            </w:r>
          </w:p>
        </w:tc>
      </w:tr>
      <w:tr w:rsidR="002206D9" w:rsidRPr="00E25A3C" w:rsidTr="002206D9">
        <w:tc>
          <w:tcPr>
            <w:tcW w:w="546" w:type="dxa"/>
            <w:vAlign w:val="center"/>
          </w:tcPr>
          <w:p w:rsidR="002206D9" w:rsidRPr="001E5ED6" w:rsidRDefault="002206D9" w:rsidP="002206D9">
            <w:pPr>
              <w:pStyle w:val="a4"/>
              <w:numPr>
                <w:ilvl w:val="0"/>
                <w:numId w:val="15"/>
              </w:numPr>
              <w:ind w:left="-18" w:firstLine="0"/>
              <w:contextualSpacing w:val="0"/>
              <w:rPr>
                <w:lang w:val="uk-UA"/>
              </w:rPr>
            </w:pPr>
          </w:p>
        </w:tc>
        <w:tc>
          <w:tcPr>
            <w:tcW w:w="4416" w:type="dxa"/>
            <w:vAlign w:val="center"/>
          </w:tcPr>
          <w:p w:rsidR="002206D9" w:rsidRPr="001E5ED6" w:rsidRDefault="002206D9" w:rsidP="002206D9">
            <w:pPr>
              <w:rPr>
                <w:sz w:val="24"/>
                <w:szCs w:val="24"/>
                <w:lang w:val="uk-UA"/>
              </w:rPr>
            </w:pPr>
            <w:r w:rsidRPr="001E5ED6">
              <w:rPr>
                <w:sz w:val="24"/>
                <w:szCs w:val="24"/>
                <w:lang w:val="uk-UA"/>
              </w:rPr>
              <w:t>Доведення до головних розпорядників бюджетних коштів:</w:t>
            </w:r>
          </w:p>
          <w:p w:rsidR="002206D9" w:rsidRPr="001E5ED6" w:rsidRDefault="002206D9" w:rsidP="002206D9">
            <w:pPr>
              <w:rPr>
                <w:sz w:val="24"/>
                <w:szCs w:val="24"/>
                <w:lang w:val="uk-UA"/>
              </w:rPr>
            </w:pPr>
            <w:r w:rsidRPr="001E5ED6">
              <w:rPr>
                <w:sz w:val="24"/>
                <w:szCs w:val="24"/>
                <w:lang w:val="uk-UA"/>
              </w:rPr>
              <w:t>- інструкції з підготовки бюджетних запитів;</w:t>
            </w:r>
          </w:p>
          <w:p w:rsidR="002206D9" w:rsidRPr="001E5ED6" w:rsidRDefault="002206D9" w:rsidP="002206D9">
            <w:pPr>
              <w:rPr>
                <w:sz w:val="24"/>
                <w:szCs w:val="24"/>
                <w:lang w:val="uk-UA"/>
              </w:rPr>
            </w:pPr>
            <w:r w:rsidRPr="001E5ED6">
              <w:rPr>
                <w:sz w:val="24"/>
                <w:szCs w:val="24"/>
                <w:lang w:val="uk-UA"/>
              </w:rPr>
              <w:t>- граничних показників видатків місцевого бюджету та надання кредитів з місцевого бюджету;</w:t>
            </w:r>
          </w:p>
          <w:p w:rsidR="002206D9" w:rsidRPr="001E5ED6" w:rsidRDefault="002206D9" w:rsidP="002206D9">
            <w:pPr>
              <w:rPr>
                <w:sz w:val="24"/>
                <w:szCs w:val="24"/>
                <w:lang w:val="uk-UA"/>
              </w:rPr>
            </w:pPr>
            <w:r w:rsidRPr="001E5ED6">
              <w:rPr>
                <w:sz w:val="24"/>
                <w:szCs w:val="24"/>
                <w:lang w:val="uk-UA"/>
              </w:rPr>
              <w:t xml:space="preserve">- інструктивного листа щодо організаційних та інших вимог, яких зобов’язані дотримуватися всі розпорядники бюджетних коштів  </w:t>
            </w:r>
          </w:p>
        </w:tc>
        <w:tc>
          <w:tcPr>
            <w:tcW w:w="1956" w:type="dxa"/>
            <w:vAlign w:val="center"/>
          </w:tcPr>
          <w:p w:rsidR="002206D9" w:rsidRPr="001E5ED6" w:rsidRDefault="002206D9" w:rsidP="002206D9">
            <w:pPr>
              <w:jc w:val="center"/>
              <w:rPr>
                <w:sz w:val="24"/>
                <w:szCs w:val="24"/>
                <w:lang w:val="uk-UA"/>
              </w:rPr>
            </w:pPr>
            <w:r w:rsidRPr="001E5ED6">
              <w:rPr>
                <w:sz w:val="24"/>
                <w:szCs w:val="24"/>
                <w:lang w:val="uk-UA"/>
              </w:rPr>
              <w:t>До 1</w:t>
            </w:r>
            <w:r>
              <w:rPr>
                <w:sz w:val="24"/>
                <w:szCs w:val="24"/>
                <w:lang w:val="uk-UA"/>
              </w:rPr>
              <w:t>5</w:t>
            </w:r>
            <w:r w:rsidRPr="001E5ED6">
              <w:rPr>
                <w:sz w:val="24"/>
                <w:szCs w:val="24"/>
                <w:lang w:val="uk-UA"/>
              </w:rPr>
              <w:t xml:space="preserve"> жовтня</w:t>
            </w:r>
          </w:p>
        </w:tc>
        <w:tc>
          <w:tcPr>
            <w:tcW w:w="2863" w:type="dxa"/>
            <w:vAlign w:val="center"/>
          </w:tcPr>
          <w:p w:rsidR="002206D9" w:rsidRPr="001E5ED6" w:rsidRDefault="002206D9" w:rsidP="002206D9">
            <w:pPr>
              <w:jc w:val="center"/>
              <w:rPr>
                <w:sz w:val="24"/>
                <w:szCs w:val="24"/>
                <w:lang w:val="uk-UA"/>
              </w:rPr>
            </w:pPr>
            <w:r w:rsidRPr="001E5ED6">
              <w:rPr>
                <w:sz w:val="24"/>
                <w:szCs w:val="24"/>
                <w:lang w:val="uk-UA"/>
              </w:rPr>
              <w:t>Фінансовий відділ</w:t>
            </w:r>
          </w:p>
        </w:tc>
      </w:tr>
      <w:tr w:rsidR="002206D9" w:rsidRPr="00E25A3C" w:rsidTr="002206D9">
        <w:trPr>
          <w:trHeight w:val="58"/>
        </w:trPr>
        <w:tc>
          <w:tcPr>
            <w:tcW w:w="546" w:type="dxa"/>
            <w:vAlign w:val="center"/>
          </w:tcPr>
          <w:p w:rsidR="002206D9" w:rsidRPr="001E5ED6" w:rsidRDefault="002206D9" w:rsidP="002206D9">
            <w:pPr>
              <w:pStyle w:val="a4"/>
              <w:numPr>
                <w:ilvl w:val="0"/>
                <w:numId w:val="15"/>
              </w:numPr>
              <w:ind w:left="-18" w:firstLine="0"/>
              <w:contextualSpacing w:val="0"/>
              <w:rPr>
                <w:lang w:val="uk-UA"/>
              </w:rPr>
            </w:pPr>
          </w:p>
        </w:tc>
        <w:tc>
          <w:tcPr>
            <w:tcW w:w="4416" w:type="dxa"/>
            <w:vAlign w:val="center"/>
          </w:tcPr>
          <w:p w:rsidR="002206D9" w:rsidRPr="00A41284" w:rsidRDefault="002206D9" w:rsidP="002206D9">
            <w:pPr>
              <w:rPr>
                <w:sz w:val="24"/>
                <w:szCs w:val="24"/>
                <w:lang w:val="uk-UA"/>
              </w:rPr>
            </w:pPr>
            <w:r w:rsidRPr="00A41284">
              <w:rPr>
                <w:sz w:val="24"/>
                <w:szCs w:val="24"/>
              </w:rPr>
              <w:t xml:space="preserve">Складання та подання </w:t>
            </w:r>
            <w:r>
              <w:rPr>
                <w:sz w:val="24"/>
                <w:szCs w:val="24"/>
              </w:rPr>
              <w:t>до фінансового</w:t>
            </w:r>
            <w:r>
              <w:rPr>
                <w:sz w:val="24"/>
                <w:szCs w:val="24"/>
                <w:lang w:val="uk-UA"/>
              </w:rPr>
              <w:t xml:space="preserve"> відділу міської ради бюджетних </w:t>
            </w:r>
            <w:proofErr w:type="gramStart"/>
            <w:r>
              <w:rPr>
                <w:sz w:val="24"/>
                <w:szCs w:val="24"/>
                <w:lang w:val="uk-UA"/>
              </w:rPr>
              <w:t>запит</w:t>
            </w:r>
            <w:proofErr w:type="gramEnd"/>
            <w:r>
              <w:rPr>
                <w:sz w:val="24"/>
                <w:szCs w:val="24"/>
                <w:lang w:val="uk-UA"/>
              </w:rPr>
              <w:t>ів</w:t>
            </w:r>
          </w:p>
        </w:tc>
        <w:tc>
          <w:tcPr>
            <w:tcW w:w="1956" w:type="dxa"/>
            <w:vAlign w:val="center"/>
          </w:tcPr>
          <w:p w:rsidR="002206D9" w:rsidRPr="001E5ED6" w:rsidRDefault="002206D9" w:rsidP="002206D9">
            <w:pPr>
              <w:jc w:val="center"/>
              <w:rPr>
                <w:sz w:val="24"/>
                <w:szCs w:val="24"/>
                <w:lang w:val="uk-UA"/>
              </w:rPr>
            </w:pPr>
            <w:r>
              <w:rPr>
                <w:sz w:val="24"/>
                <w:szCs w:val="24"/>
                <w:lang w:val="uk-UA"/>
              </w:rPr>
              <w:t>До 1 листопада</w:t>
            </w:r>
          </w:p>
        </w:tc>
        <w:tc>
          <w:tcPr>
            <w:tcW w:w="2863" w:type="dxa"/>
            <w:vAlign w:val="center"/>
          </w:tcPr>
          <w:p w:rsidR="002206D9" w:rsidRPr="001E5ED6" w:rsidRDefault="002206D9" w:rsidP="002206D9">
            <w:pPr>
              <w:jc w:val="center"/>
              <w:rPr>
                <w:sz w:val="24"/>
                <w:szCs w:val="24"/>
                <w:lang w:val="uk-UA"/>
              </w:rPr>
            </w:pPr>
            <w:r w:rsidRPr="001E5ED6">
              <w:rPr>
                <w:sz w:val="24"/>
                <w:szCs w:val="24"/>
                <w:lang w:val="uk-UA"/>
              </w:rPr>
              <w:t>Головні розпорядники бюджетних коштів</w:t>
            </w:r>
          </w:p>
        </w:tc>
      </w:tr>
      <w:tr w:rsidR="002206D9" w:rsidRPr="00E25A3C" w:rsidTr="002206D9">
        <w:tc>
          <w:tcPr>
            <w:tcW w:w="546" w:type="dxa"/>
            <w:vAlign w:val="center"/>
          </w:tcPr>
          <w:p w:rsidR="002206D9" w:rsidRPr="001E5ED6" w:rsidRDefault="002206D9" w:rsidP="002206D9">
            <w:pPr>
              <w:pStyle w:val="a4"/>
              <w:numPr>
                <w:ilvl w:val="0"/>
                <w:numId w:val="15"/>
              </w:numPr>
              <w:ind w:left="-18" w:firstLine="0"/>
              <w:contextualSpacing w:val="0"/>
              <w:rPr>
                <w:lang w:val="uk-UA"/>
              </w:rPr>
            </w:pPr>
          </w:p>
        </w:tc>
        <w:tc>
          <w:tcPr>
            <w:tcW w:w="4416" w:type="dxa"/>
            <w:vAlign w:val="center"/>
          </w:tcPr>
          <w:p w:rsidR="002206D9" w:rsidRPr="001E5ED6" w:rsidRDefault="002206D9" w:rsidP="002206D9">
            <w:pPr>
              <w:rPr>
                <w:sz w:val="24"/>
                <w:szCs w:val="24"/>
                <w:lang w:val="uk-UA"/>
              </w:rPr>
            </w:pPr>
            <w:r w:rsidRPr="001E5ED6">
              <w:rPr>
                <w:sz w:val="24"/>
                <w:szCs w:val="24"/>
                <w:lang w:val="uk-UA"/>
              </w:rPr>
              <w:t>Здійснення аналізу бюджетних запитів, отриманих від головних розпорядників бюджетних коштів, та прийняття рішення щодо включення їх до пропозиції проєкту бюджет</w:t>
            </w:r>
            <w:r>
              <w:rPr>
                <w:sz w:val="24"/>
                <w:szCs w:val="24"/>
                <w:lang w:val="uk-UA"/>
              </w:rPr>
              <w:t>у міської  територіальної громади</w:t>
            </w:r>
          </w:p>
        </w:tc>
        <w:tc>
          <w:tcPr>
            <w:tcW w:w="1956" w:type="dxa"/>
            <w:vAlign w:val="center"/>
          </w:tcPr>
          <w:p w:rsidR="002206D9" w:rsidRPr="001E5ED6" w:rsidRDefault="002206D9" w:rsidP="002206D9">
            <w:pPr>
              <w:jc w:val="center"/>
              <w:rPr>
                <w:sz w:val="24"/>
                <w:szCs w:val="24"/>
                <w:lang w:val="uk-UA"/>
              </w:rPr>
            </w:pPr>
            <w:r>
              <w:rPr>
                <w:sz w:val="24"/>
                <w:szCs w:val="24"/>
                <w:lang w:val="uk-UA"/>
              </w:rPr>
              <w:t>Листопад</w:t>
            </w:r>
          </w:p>
        </w:tc>
        <w:tc>
          <w:tcPr>
            <w:tcW w:w="2863" w:type="dxa"/>
            <w:vAlign w:val="center"/>
          </w:tcPr>
          <w:p w:rsidR="002206D9" w:rsidRPr="001E5ED6" w:rsidRDefault="002206D9" w:rsidP="002206D9">
            <w:pPr>
              <w:jc w:val="center"/>
              <w:rPr>
                <w:sz w:val="24"/>
                <w:szCs w:val="24"/>
                <w:lang w:val="uk-UA"/>
              </w:rPr>
            </w:pPr>
            <w:r w:rsidRPr="001E5ED6">
              <w:rPr>
                <w:sz w:val="24"/>
                <w:szCs w:val="24"/>
                <w:lang w:val="uk-UA"/>
              </w:rPr>
              <w:t>Фінансовий відділ</w:t>
            </w:r>
          </w:p>
        </w:tc>
      </w:tr>
      <w:tr w:rsidR="002206D9" w:rsidRPr="00E25A3C" w:rsidTr="002206D9">
        <w:tc>
          <w:tcPr>
            <w:tcW w:w="546" w:type="dxa"/>
            <w:vAlign w:val="center"/>
          </w:tcPr>
          <w:p w:rsidR="002206D9" w:rsidRPr="001E5ED6" w:rsidRDefault="002206D9" w:rsidP="002206D9">
            <w:pPr>
              <w:pStyle w:val="a4"/>
              <w:numPr>
                <w:ilvl w:val="0"/>
                <w:numId w:val="15"/>
              </w:numPr>
              <w:ind w:left="-18" w:firstLine="0"/>
              <w:contextualSpacing w:val="0"/>
              <w:rPr>
                <w:lang w:val="uk-UA"/>
              </w:rPr>
            </w:pPr>
          </w:p>
        </w:tc>
        <w:tc>
          <w:tcPr>
            <w:tcW w:w="4416" w:type="dxa"/>
            <w:vAlign w:val="center"/>
          </w:tcPr>
          <w:p w:rsidR="002206D9" w:rsidRPr="001E5ED6" w:rsidRDefault="002206D9" w:rsidP="002206D9">
            <w:pPr>
              <w:rPr>
                <w:sz w:val="24"/>
                <w:szCs w:val="24"/>
                <w:lang w:val="uk-UA"/>
              </w:rPr>
            </w:pPr>
            <w:r w:rsidRPr="001E5ED6">
              <w:rPr>
                <w:sz w:val="24"/>
                <w:szCs w:val="24"/>
                <w:lang w:val="uk-UA"/>
              </w:rPr>
              <w:t xml:space="preserve">Доведення до </w:t>
            </w:r>
            <w:r>
              <w:rPr>
                <w:sz w:val="24"/>
                <w:szCs w:val="24"/>
                <w:lang w:val="uk-UA"/>
              </w:rPr>
              <w:t>фінансового відділу міської ради:</w:t>
            </w:r>
          </w:p>
          <w:p w:rsidR="002206D9" w:rsidRPr="001E5ED6" w:rsidRDefault="002206D9" w:rsidP="002206D9">
            <w:pPr>
              <w:rPr>
                <w:sz w:val="24"/>
                <w:szCs w:val="24"/>
                <w:lang w:val="uk-UA"/>
              </w:rPr>
            </w:pPr>
            <w:r w:rsidRPr="001E5ED6">
              <w:rPr>
                <w:sz w:val="24"/>
                <w:szCs w:val="24"/>
                <w:lang w:val="uk-UA"/>
              </w:rPr>
              <w:t>- обсягів міжбюджетних трансфертів, врахованих у проєкті державного бюджету, прийнятого Верховною Радою України у другому читанні;</w:t>
            </w:r>
          </w:p>
          <w:p w:rsidR="002206D9" w:rsidRPr="001E5ED6" w:rsidRDefault="002206D9" w:rsidP="002206D9">
            <w:pPr>
              <w:rPr>
                <w:sz w:val="24"/>
                <w:szCs w:val="24"/>
                <w:lang w:val="uk-UA"/>
              </w:rPr>
            </w:pPr>
            <w:r w:rsidRPr="001E5ED6">
              <w:rPr>
                <w:sz w:val="24"/>
                <w:szCs w:val="24"/>
                <w:lang w:val="uk-UA"/>
              </w:rPr>
              <w:t>- текстових статей проєкту закону про державний бюджет, прийнятого у другому читанні</w:t>
            </w:r>
          </w:p>
        </w:tc>
        <w:tc>
          <w:tcPr>
            <w:tcW w:w="1956" w:type="dxa"/>
            <w:vAlign w:val="center"/>
          </w:tcPr>
          <w:p w:rsidR="002206D9" w:rsidRPr="001E5ED6" w:rsidRDefault="002206D9" w:rsidP="002206D9">
            <w:pPr>
              <w:jc w:val="center"/>
              <w:rPr>
                <w:sz w:val="24"/>
                <w:szCs w:val="24"/>
                <w:lang w:val="uk-UA"/>
              </w:rPr>
            </w:pPr>
            <w:r>
              <w:rPr>
                <w:sz w:val="24"/>
                <w:szCs w:val="24"/>
                <w:lang w:val="uk-UA"/>
              </w:rPr>
              <w:t xml:space="preserve">У десятиденний строк після прийняття </w:t>
            </w:r>
            <w:r w:rsidRPr="005441B5">
              <w:rPr>
                <w:sz w:val="24"/>
                <w:szCs w:val="24"/>
                <w:lang w:val="uk-UA"/>
              </w:rPr>
              <w:t>проекту Закону «Про Державний бюджет України»</w:t>
            </w:r>
            <w:r>
              <w:rPr>
                <w:sz w:val="24"/>
                <w:szCs w:val="24"/>
                <w:lang w:val="uk-UA"/>
              </w:rPr>
              <w:t xml:space="preserve"> у другому читанні</w:t>
            </w:r>
          </w:p>
        </w:tc>
        <w:tc>
          <w:tcPr>
            <w:tcW w:w="2863" w:type="dxa"/>
            <w:vAlign w:val="center"/>
          </w:tcPr>
          <w:p w:rsidR="002206D9" w:rsidRPr="001E5ED6" w:rsidRDefault="002206D9" w:rsidP="002206D9">
            <w:pPr>
              <w:jc w:val="center"/>
              <w:rPr>
                <w:sz w:val="24"/>
                <w:szCs w:val="24"/>
                <w:lang w:val="uk-UA"/>
              </w:rPr>
            </w:pPr>
            <w:r w:rsidRPr="001E5ED6">
              <w:rPr>
                <w:sz w:val="24"/>
                <w:szCs w:val="24"/>
                <w:lang w:val="uk-UA"/>
              </w:rPr>
              <w:t>Департамент фінансів Закарпатської обласної державної адміністрації</w:t>
            </w:r>
          </w:p>
        </w:tc>
      </w:tr>
      <w:tr w:rsidR="002206D9" w:rsidRPr="00E25A3C" w:rsidTr="002206D9">
        <w:tc>
          <w:tcPr>
            <w:tcW w:w="546" w:type="dxa"/>
            <w:vAlign w:val="center"/>
          </w:tcPr>
          <w:p w:rsidR="002206D9" w:rsidRPr="001E5ED6" w:rsidRDefault="002206D9" w:rsidP="002206D9">
            <w:pPr>
              <w:pStyle w:val="a4"/>
              <w:numPr>
                <w:ilvl w:val="0"/>
                <w:numId w:val="15"/>
              </w:numPr>
              <w:ind w:left="-18" w:firstLine="0"/>
              <w:contextualSpacing w:val="0"/>
              <w:rPr>
                <w:lang w:val="uk-UA"/>
              </w:rPr>
            </w:pPr>
          </w:p>
        </w:tc>
        <w:tc>
          <w:tcPr>
            <w:tcW w:w="4416" w:type="dxa"/>
            <w:vAlign w:val="center"/>
          </w:tcPr>
          <w:p w:rsidR="002206D9" w:rsidRPr="001E5ED6" w:rsidRDefault="002206D9" w:rsidP="002206D9">
            <w:pPr>
              <w:rPr>
                <w:sz w:val="24"/>
                <w:szCs w:val="24"/>
                <w:lang w:val="uk-UA"/>
              </w:rPr>
            </w:pPr>
            <w:r w:rsidRPr="001E5ED6">
              <w:rPr>
                <w:sz w:val="24"/>
                <w:szCs w:val="24"/>
                <w:lang w:val="uk-UA"/>
              </w:rPr>
              <w:t>Доведення до головних розпорядників бюджетних коштів обсягів міжбюджетних трансфертів, врахованих у проєкті державного бюджету, прийнятого Верховною Радою України у другому читанні</w:t>
            </w:r>
          </w:p>
        </w:tc>
        <w:tc>
          <w:tcPr>
            <w:tcW w:w="1956" w:type="dxa"/>
            <w:vAlign w:val="center"/>
          </w:tcPr>
          <w:p w:rsidR="002206D9" w:rsidRPr="001E5ED6" w:rsidRDefault="002206D9" w:rsidP="002206D9">
            <w:pPr>
              <w:jc w:val="center"/>
              <w:rPr>
                <w:sz w:val="24"/>
                <w:szCs w:val="24"/>
                <w:lang w:val="uk-UA"/>
              </w:rPr>
            </w:pPr>
            <w:r>
              <w:rPr>
                <w:sz w:val="24"/>
                <w:szCs w:val="24"/>
                <w:lang w:val="uk-UA"/>
              </w:rPr>
              <w:t>П</w:t>
            </w:r>
            <w:r w:rsidRPr="001E5ED6">
              <w:rPr>
                <w:sz w:val="24"/>
                <w:szCs w:val="24"/>
                <w:lang w:val="uk-UA"/>
              </w:rPr>
              <w:t>ротягом одного дня</w:t>
            </w:r>
            <w:r>
              <w:rPr>
                <w:sz w:val="24"/>
                <w:szCs w:val="24"/>
                <w:lang w:val="uk-UA"/>
              </w:rPr>
              <w:t xml:space="preserve"> п</w:t>
            </w:r>
            <w:r w:rsidRPr="001E5ED6">
              <w:rPr>
                <w:sz w:val="24"/>
                <w:szCs w:val="24"/>
                <w:lang w:val="uk-UA"/>
              </w:rPr>
              <w:t>ісля отримання</w:t>
            </w:r>
            <w:r>
              <w:rPr>
                <w:sz w:val="24"/>
                <w:szCs w:val="24"/>
                <w:lang w:val="uk-UA"/>
              </w:rPr>
              <w:t xml:space="preserve"> з Департамнту фінансів Закарпатської ОДА</w:t>
            </w:r>
          </w:p>
        </w:tc>
        <w:tc>
          <w:tcPr>
            <w:tcW w:w="2863" w:type="dxa"/>
            <w:vAlign w:val="center"/>
          </w:tcPr>
          <w:p w:rsidR="002206D9" w:rsidRPr="001E5ED6" w:rsidRDefault="002206D9" w:rsidP="002206D9">
            <w:pPr>
              <w:jc w:val="center"/>
              <w:rPr>
                <w:sz w:val="24"/>
                <w:szCs w:val="24"/>
                <w:lang w:val="uk-UA"/>
              </w:rPr>
            </w:pPr>
            <w:r w:rsidRPr="001E5ED6">
              <w:rPr>
                <w:sz w:val="24"/>
                <w:szCs w:val="24"/>
                <w:lang w:val="uk-UA"/>
              </w:rPr>
              <w:t>Фінансовий відділ</w:t>
            </w:r>
          </w:p>
        </w:tc>
      </w:tr>
      <w:tr w:rsidR="002206D9" w:rsidRPr="00E25A3C" w:rsidTr="002206D9">
        <w:tc>
          <w:tcPr>
            <w:tcW w:w="546" w:type="dxa"/>
            <w:vAlign w:val="center"/>
          </w:tcPr>
          <w:p w:rsidR="002206D9" w:rsidRPr="001E5ED6" w:rsidRDefault="002206D9" w:rsidP="002206D9">
            <w:pPr>
              <w:pStyle w:val="a4"/>
              <w:numPr>
                <w:ilvl w:val="0"/>
                <w:numId w:val="15"/>
              </w:numPr>
              <w:ind w:left="-18" w:firstLine="0"/>
              <w:contextualSpacing w:val="0"/>
              <w:rPr>
                <w:lang w:val="uk-UA"/>
              </w:rPr>
            </w:pPr>
          </w:p>
        </w:tc>
        <w:tc>
          <w:tcPr>
            <w:tcW w:w="4416" w:type="dxa"/>
            <w:vAlign w:val="center"/>
          </w:tcPr>
          <w:p w:rsidR="002206D9" w:rsidRPr="005441B5" w:rsidRDefault="002206D9" w:rsidP="002206D9">
            <w:pPr>
              <w:rPr>
                <w:sz w:val="24"/>
                <w:szCs w:val="24"/>
                <w:lang w:val="uk-UA"/>
              </w:rPr>
            </w:pPr>
            <w:r w:rsidRPr="005441B5">
              <w:rPr>
                <w:sz w:val="24"/>
                <w:szCs w:val="24"/>
                <w:shd w:val="clear" w:color="auto" w:fill="FFFFFF"/>
                <w:lang w:val="uk-UA"/>
              </w:rPr>
              <w:t xml:space="preserve">Доведення фінансовому відділу Перечинської міської ради обсягів </w:t>
            </w:r>
            <w:r w:rsidRPr="005441B5">
              <w:rPr>
                <w:sz w:val="24"/>
                <w:szCs w:val="24"/>
                <w:shd w:val="clear" w:color="auto" w:fill="FFFFFF"/>
                <w:lang w:val="uk-UA"/>
              </w:rPr>
              <w:lastRenderedPageBreak/>
              <w:t>субвенцій на здійснення державних програм соціального захисту, додаткової дотації на здійснення переданих з державного бюджету видатків з утримання закладів освіти та охорони здоров’я</w:t>
            </w:r>
          </w:p>
        </w:tc>
        <w:tc>
          <w:tcPr>
            <w:tcW w:w="1956" w:type="dxa"/>
            <w:vAlign w:val="center"/>
          </w:tcPr>
          <w:p w:rsidR="002206D9" w:rsidRPr="005441B5" w:rsidRDefault="002206D9" w:rsidP="002206D9">
            <w:pPr>
              <w:jc w:val="center"/>
              <w:rPr>
                <w:sz w:val="24"/>
                <w:szCs w:val="24"/>
                <w:lang w:val="uk-UA"/>
              </w:rPr>
            </w:pPr>
            <w:r w:rsidRPr="005441B5">
              <w:rPr>
                <w:sz w:val="24"/>
                <w:szCs w:val="24"/>
                <w:lang w:val="uk-UA"/>
              </w:rPr>
              <w:lastRenderedPageBreak/>
              <w:t xml:space="preserve">Після отримання відповідних </w:t>
            </w:r>
            <w:r w:rsidRPr="005441B5">
              <w:rPr>
                <w:sz w:val="24"/>
                <w:szCs w:val="24"/>
                <w:lang w:val="uk-UA"/>
              </w:rPr>
              <w:lastRenderedPageBreak/>
              <w:t>показників від МФУ</w:t>
            </w:r>
          </w:p>
        </w:tc>
        <w:tc>
          <w:tcPr>
            <w:tcW w:w="2863" w:type="dxa"/>
            <w:vAlign w:val="center"/>
          </w:tcPr>
          <w:p w:rsidR="002206D9" w:rsidRPr="005441B5" w:rsidRDefault="002206D9" w:rsidP="002206D9">
            <w:pPr>
              <w:jc w:val="center"/>
              <w:rPr>
                <w:sz w:val="24"/>
                <w:szCs w:val="24"/>
                <w:lang w:val="uk-UA"/>
              </w:rPr>
            </w:pPr>
            <w:r w:rsidRPr="005441B5">
              <w:rPr>
                <w:sz w:val="24"/>
                <w:szCs w:val="24"/>
                <w:lang w:val="uk-UA"/>
              </w:rPr>
              <w:lastRenderedPageBreak/>
              <w:t xml:space="preserve">Закарпатська обласна </w:t>
            </w:r>
            <w:r w:rsidRPr="005441B5">
              <w:rPr>
                <w:sz w:val="24"/>
                <w:szCs w:val="24"/>
                <w:lang w:val="uk-UA"/>
              </w:rPr>
              <w:lastRenderedPageBreak/>
              <w:t>державна адміністрація</w:t>
            </w:r>
          </w:p>
        </w:tc>
      </w:tr>
      <w:tr w:rsidR="002206D9" w:rsidRPr="00E25A3C" w:rsidTr="002206D9">
        <w:tc>
          <w:tcPr>
            <w:tcW w:w="546" w:type="dxa"/>
            <w:vAlign w:val="center"/>
          </w:tcPr>
          <w:p w:rsidR="002206D9" w:rsidRPr="00C75827" w:rsidRDefault="002206D9" w:rsidP="002206D9">
            <w:pPr>
              <w:pStyle w:val="a4"/>
              <w:numPr>
                <w:ilvl w:val="0"/>
                <w:numId w:val="15"/>
              </w:numPr>
              <w:ind w:left="0" w:firstLine="0"/>
              <w:contextualSpacing w:val="0"/>
              <w:jc w:val="center"/>
              <w:rPr>
                <w:lang w:val="uk-UA"/>
              </w:rPr>
            </w:pPr>
          </w:p>
        </w:tc>
        <w:tc>
          <w:tcPr>
            <w:tcW w:w="4416" w:type="dxa"/>
          </w:tcPr>
          <w:p w:rsidR="002206D9" w:rsidRPr="00C75827" w:rsidRDefault="002206D9" w:rsidP="002206D9">
            <w:pPr>
              <w:rPr>
                <w:rFonts w:eastAsia="Times New Roman"/>
                <w:sz w:val="24"/>
                <w:szCs w:val="24"/>
                <w:lang w:val="uk-UA"/>
              </w:rPr>
            </w:pPr>
            <w:r w:rsidRPr="00C75827">
              <w:rPr>
                <w:rFonts w:eastAsia="Times New Roman"/>
                <w:sz w:val="24"/>
                <w:szCs w:val="24"/>
                <w:lang w:val="uk-UA"/>
              </w:rPr>
              <w:t>Вжиття заходів щодо залучення громадськості до процесу складання проекту місцевого бюджету (</w:t>
            </w:r>
            <w:r>
              <w:rPr>
                <w:rFonts w:eastAsia="Times New Roman"/>
                <w:sz w:val="24"/>
                <w:szCs w:val="24"/>
                <w:lang w:val="uk-UA"/>
              </w:rPr>
              <w:t>проведення</w:t>
            </w:r>
            <w:r w:rsidRPr="00C75827">
              <w:rPr>
                <w:rFonts w:eastAsia="Times New Roman"/>
                <w:sz w:val="24"/>
                <w:szCs w:val="24"/>
                <w:lang w:val="uk-UA"/>
              </w:rPr>
              <w:t xml:space="preserve"> слухань, консультацій, дискусій, вивчення громадських думок)</w:t>
            </w:r>
          </w:p>
        </w:tc>
        <w:tc>
          <w:tcPr>
            <w:tcW w:w="1956" w:type="dxa"/>
            <w:vAlign w:val="center"/>
          </w:tcPr>
          <w:p w:rsidR="002206D9" w:rsidRPr="00C75827" w:rsidRDefault="002206D9" w:rsidP="002206D9">
            <w:pPr>
              <w:jc w:val="center"/>
              <w:rPr>
                <w:rFonts w:eastAsia="Times New Roman"/>
                <w:sz w:val="24"/>
                <w:szCs w:val="24"/>
                <w:lang w:val="uk-UA"/>
              </w:rPr>
            </w:pPr>
            <w:r>
              <w:rPr>
                <w:rFonts w:eastAsia="Times New Roman"/>
                <w:sz w:val="24"/>
                <w:szCs w:val="24"/>
                <w:lang w:val="uk-UA"/>
              </w:rPr>
              <w:t>Листопад-грудень</w:t>
            </w:r>
          </w:p>
        </w:tc>
        <w:tc>
          <w:tcPr>
            <w:tcW w:w="2863" w:type="dxa"/>
            <w:vAlign w:val="center"/>
          </w:tcPr>
          <w:p w:rsidR="002206D9" w:rsidRPr="00C75827" w:rsidRDefault="002206D9" w:rsidP="002206D9">
            <w:pPr>
              <w:jc w:val="center"/>
              <w:rPr>
                <w:rFonts w:eastAsia="Times New Roman"/>
                <w:sz w:val="24"/>
                <w:szCs w:val="24"/>
                <w:lang w:val="uk-UA"/>
              </w:rPr>
            </w:pPr>
            <w:r>
              <w:rPr>
                <w:rFonts w:eastAsia="Times New Roman"/>
                <w:sz w:val="24"/>
                <w:szCs w:val="24"/>
                <w:lang w:val="uk-UA"/>
              </w:rPr>
              <w:t>Виконавчий комітет, головні розпорядники коштів, фінансовий відділ</w:t>
            </w:r>
          </w:p>
        </w:tc>
      </w:tr>
      <w:tr w:rsidR="002206D9" w:rsidRPr="00E25A3C" w:rsidTr="002206D9">
        <w:trPr>
          <w:trHeight w:val="699"/>
        </w:trPr>
        <w:tc>
          <w:tcPr>
            <w:tcW w:w="546" w:type="dxa"/>
            <w:vAlign w:val="center"/>
          </w:tcPr>
          <w:p w:rsidR="002206D9" w:rsidRPr="001E5ED6" w:rsidRDefault="002206D9" w:rsidP="002206D9">
            <w:pPr>
              <w:pStyle w:val="a4"/>
              <w:numPr>
                <w:ilvl w:val="0"/>
                <w:numId w:val="15"/>
              </w:numPr>
              <w:ind w:left="-18" w:firstLine="0"/>
              <w:contextualSpacing w:val="0"/>
              <w:rPr>
                <w:lang w:val="uk-UA"/>
              </w:rPr>
            </w:pPr>
          </w:p>
        </w:tc>
        <w:tc>
          <w:tcPr>
            <w:tcW w:w="4416" w:type="dxa"/>
            <w:vAlign w:val="center"/>
          </w:tcPr>
          <w:p w:rsidR="002206D9" w:rsidRDefault="002206D9" w:rsidP="002206D9">
            <w:pPr>
              <w:rPr>
                <w:i/>
                <w:sz w:val="24"/>
                <w:szCs w:val="24"/>
                <w:lang w:val="uk-UA"/>
              </w:rPr>
            </w:pPr>
            <w:r w:rsidRPr="001E5ED6">
              <w:rPr>
                <w:rFonts w:eastAsia="Times New Roman"/>
                <w:sz w:val="24"/>
                <w:szCs w:val="24"/>
                <w:lang w:val="uk-UA"/>
              </w:rPr>
              <w:t>Підготовка проєкту рішення міс</w:t>
            </w:r>
            <w:r>
              <w:rPr>
                <w:rFonts w:eastAsia="Times New Roman"/>
                <w:sz w:val="24"/>
                <w:szCs w:val="24"/>
                <w:lang w:val="uk-UA"/>
              </w:rPr>
              <w:t>ьк</w:t>
            </w:r>
            <w:r w:rsidRPr="001E5ED6">
              <w:rPr>
                <w:rFonts w:eastAsia="Times New Roman"/>
                <w:sz w:val="24"/>
                <w:szCs w:val="24"/>
                <w:lang w:val="uk-UA"/>
              </w:rPr>
              <w:t xml:space="preserve">ої ради про </w:t>
            </w:r>
            <w:r w:rsidRPr="001E5ED6">
              <w:rPr>
                <w:sz w:val="24"/>
                <w:szCs w:val="24"/>
                <w:lang w:val="uk-UA"/>
              </w:rPr>
              <w:t>бюджет</w:t>
            </w:r>
            <w:r>
              <w:rPr>
                <w:sz w:val="24"/>
                <w:szCs w:val="24"/>
                <w:lang w:val="uk-UA"/>
              </w:rPr>
              <w:t xml:space="preserve"> міської  територіальної громади</w:t>
            </w:r>
            <w:r w:rsidRPr="001E5ED6">
              <w:rPr>
                <w:rFonts w:eastAsia="Times New Roman"/>
                <w:sz w:val="24"/>
                <w:szCs w:val="24"/>
                <w:lang w:val="uk-UA"/>
              </w:rPr>
              <w:t xml:space="preserve"> з додатками згідно з типовою формою, затвердженою відповідним наказом Мінфіну, і матеріалів, передбачених статтею 76 Бюджетного кодексу України, та його подання  виконавчому органу міс</w:t>
            </w:r>
            <w:r>
              <w:rPr>
                <w:rFonts w:eastAsia="Times New Roman"/>
                <w:sz w:val="24"/>
                <w:szCs w:val="24"/>
                <w:lang w:val="uk-UA"/>
              </w:rPr>
              <w:t>ьк</w:t>
            </w:r>
            <w:r w:rsidRPr="001E5ED6">
              <w:rPr>
                <w:rFonts w:eastAsia="Times New Roman"/>
                <w:sz w:val="24"/>
                <w:szCs w:val="24"/>
                <w:lang w:val="uk-UA"/>
              </w:rPr>
              <w:t>ої ради</w:t>
            </w:r>
            <w:r w:rsidRPr="001E5ED6">
              <w:rPr>
                <w:i/>
                <w:sz w:val="24"/>
                <w:szCs w:val="24"/>
                <w:lang w:val="uk-UA"/>
              </w:rPr>
              <w:t xml:space="preserve"> </w:t>
            </w:r>
          </w:p>
          <w:p w:rsidR="002206D9" w:rsidRPr="009D7A55" w:rsidRDefault="002206D9" w:rsidP="002206D9">
            <w:pPr>
              <w:rPr>
                <w:sz w:val="24"/>
                <w:szCs w:val="24"/>
                <w:lang w:val="uk-UA"/>
              </w:rPr>
            </w:pPr>
          </w:p>
        </w:tc>
        <w:tc>
          <w:tcPr>
            <w:tcW w:w="1956" w:type="dxa"/>
            <w:vAlign w:val="center"/>
          </w:tcPr>
          <w:p w:rsidR="002206D9" w:rsidRDefault="002206D9" w:rsidP="002206D9">
            <w:pPr>
              <w:jc w:val="center"/>
              <w:rPr>
                <w:sz w:val="24"/>
                <w:szCs w:val="24"/>
                <w:lang w:val="uk-UA"/>
              </w:rPr>
            </w:pPr>
            <w:r w:rsidRPr="001E5ED6">
              <w:rPr>
                <w:sz w:val="24"/>
                <w:szCs w:val="24"/>
                <w:lang w:val="uk-UA"/>
              </w:rPr>
              <w:t>До 20 листопада</w:t>
            </w:r>
          </w:p>
          <w:p w:rsidR="002206D9" w:rsidRPr="001E5ED6" w:rsidRDefault="002206D9" w:rsidP="002206D9">
            <w:pPr>
              <w:jc w:val="center"/>
              <w:rPr>
                <w:sz w:val="24"/>
                <w:szCs w:val="24"/>
                <w:highlight w:val="yellow"/>
                <w:lang w:val="uk-UA"/>
              </w:rPr>
            </w:pPr>
            <w:r>
              <w:rPr>
                <w:sz w:val="24"/>
                <w:szCs w:val="24"/>
                <w:lang w:val="uk-UA"/>
              </w:rPr>
              <w:t>(граничний термін)</w:t>
            </w:r>
          </w:p>
        </w:tc>
        <w:tc>
          <w:tcPr>
            <w:tcW w:w="2863" w:type="dxa"/>
            <w:vAlign w:val="center"/>
          </w:tcPr>
          <w:p w:rsidR="002206D9" w:rsidRPr="001E5ED6" w:rsidRDefault="002206D9" w:rsidP="002206D9">
            <w:pPr>
              <w:jc w:val="center"/>
              <w:rPr>
                <w:sz w:val="24"/>
                <w:szCs w:val="24"/>
                <w:lang w:val="uk-UA"/>
              </w:rPr>
            </w:pPr>
            <w:r w:rsidRPr="001E5ED6">
              <w:rPr>
                <w:sz w:val="24"/>
                <w:szCs w:val="24"/>
                <w:lang w:val="uk-UA"/>
              </w:rPr>
              <w:t>Фінансовий відділ</w:t>
            </w:r>
          </w:p>
        </w:tc>
      </w:tr>
      <w:tr w:rsidR="002206D9" w:rsidRPr="00E25A3C" w:rsidTr="002206D9">
        <w:tc>
          <w:tcPr>
            <w:tcW w:w="546" w:type="dxa"/>
            <w:vAlign w:val="center"/>
          </w:tcPr>
          <w:p w:rsidR="002206D9" w:rsidRPr="001E5ED6" w:rsidRDefault="002206D9" w:rsidP="002206D9">
            <w:pPr>
              <w:pStyle w:val="a4"/>
              <w:numPr>
                <w:ilvl w:val="0"/>
                <w:numId w:val="15"/>
              </w:numPr>
              <w:ind w:left="-18" w:firstLine="0"/>
              <w:contextualSpacing w:val="0"/>
              <w:rPr>
                <w:lang w:val="uk-UA"/>
              </w:rPr>
            </w:pPr>
          </w:p>
        </w:tc>
        <w:tc>
          <w:tcPr>
            <w:tcW w:w="4416" w:type="dxa"/>
            <w:vAlign w:val="center"/>
          </w:tcPr>
          <w:p w:rsidR="002206D9" w:rsidRPr="001E5ED6" w:rsidRDefault="002206D9" w:rsidP="002206D9">
            <w:pPr>
              <w:rPr>
                <w:b/>
                <w:sz w:val="24"/>
                <w:szCs w:val="24"/>
                <w:lang w:val="uk-UA"/>
              </w:rPr>
            </w:pPr>
            <w:r w:rsidRPr="001E5ED6">
              <w:rPr>
                <w:rFonts w:eastAsia="Times New Roman"/>
                <w:sz w:val="24"/>
                <w:szCs w:val="24"/>
                <w:lang w:val="uk-UA"/>
              </w:rPr>
              <w:t xml:space="preserve">Схвалення проєкту </w:t>
            </w:r>
            <w:r w:rsidRPr="001E5ED6">
              <w:rPr>
                <w:rFonts w:eastAsia="Times New Roman"/>
                <w:sz w:val="24"/>
                <w:szCs w:val="24"/>
                <w:lang w:val="uk-UA" w:eastAsia="uk-UA"/>
              </w:rPr>
              <w:t>рішення міс</w:t>
            </w:r>
            <w:r>
              <w:rPr>
                <w:rFonts w:eastAsia="Times New Roman"/>
                <w:sz w:val="24"/>
                <w:szCs w:val="24"/>
                <w:lang w:val="uk-UA" w:eastAsia="uk-UA"/>
              </w:rPr>
              <w:t>ьк</w:t>
            </w:r>
            <w:r w:rsidRPr="001E5ED6">
              <w:rPr>
                <w:rFonts w:eastAsia="Times New Roman"/>
                <w:sz w:val="24"/>
                <w:szCs w:val="24"/>
                <w:lang w:val="uk-UA" w:eastAsia="uk-UA"/>
              </w:rPr>
              <w:t xml:space="preserve">ої ради про </w:t>
            </w:r>
            <w:r w:rsidRPr="001E5ED6">
              <w:rPr>
                <w:sz w:val="24"/>
                <w:szCs w:val="24"/>
                <w:lang w:val="uk-UA"/>
              </w:rPr>
              <w:t>бюджет</w:t>
            </w:r>
            <w:r>
              <w:rPr>
                <w:sz w:val="24"/>
                <w:szCs w:val="24"/>
                <w:lang w:val="uk-UA"/>
              </w:rPr>
              <w:t xml:space="preserve"> міської  територіальної громади</w:t>
            </w:r>
          </w:p>
        </w:tc>
        <w:tc>
          <w:tcPr>
            <w:tcW w:w="1956" w:type="dxa"/>
            <w:vAlign w:val="center"/>
          </w:tcPr>
          <w:p w:rsidR="002206D9" w:rsidRPr="001E5ED6" w:rsidRDefault="002206D9" w:rsidP="002206D9">
            <w:pPr>
              <w:jc w:val="center"/>
              <w:rPr>
                <w:sz w:val="24"/>
                <w:szCs w:val="24"/>
                <w:lang w:val="uk-UA"/>
              </w:rPr>
            </w:pPr>
            <w:r w:rsidRPr="001E5ED6">
              <w:rPr>
                <w:sz w:val="24"/>
                <w:szCs w:val="24"/>
                <w:lang w:val="uk-UA"/>
              </w:rPr>
              <w:t>До 25 листопада</w:t>
            </w:r>
            <w:r>
              <w:rPr>
                <w:sz w:val="24"/>
                <w:szCs w:val="24"/>
                <w:lang w:val="uk-UA"/>
              </w:rPr>
              <w:t xml:space="preserve"> (граничний термін)</w:t>
            </w:r>
          </w:p>
        </w:tc>
        <w:tc>
          <w:tcPr>
            <w:tcW w:w="2863" w:type="dxa"/>
            <w:vAlign w:val="center"/>
          </w:tcPr>
          <w:p w:rsidR="002206D9" w:rsidRPr="001E5ED6" w:rsidRDefault="002206D9" w:rsidP="002206D9">
            <w:pPr>
              <w:jc w:val="center"/>
              <w:rPr>
                <w:sz w:val="24"/>
                <w:szCs w:val="24"/>
                <w:lang w:val="uk-UA"/>
              </w:rPr>
            </w:pPr>
            <w:r w:rsidRPr="001E5ED6">
              <w:rPr>
                <w:sz w:val="24"/>
                <w:szCs w:val="24"/>
                <w:lang w:val="uk-UA"/>
              </w:rPr>
              <w:t xml:space="preserve">Виконавчий </w:t>
            </w:r>
            <w:r>
              <w:rPr>
                <w:sz w:val="24"/>
                <w:szCs w:val="24"/>
                <w:lang w:val="uk-UA"/>
              </w:rPr>
              <w:t>комітет</w:t>
            </w:r>
            <w:r w:rsidRPr="001E5ED6">
              <w:rPr>
                <w:sz w:val="24"/>
                <w:szCs w:val="24"/>
                <w:lang w:val="uk-UA"/>
              </w:rPr>
              <w:t xml:space="preserve"> </w:t>
            </w:r>
          </w:p>
        </w:tc>
      </w:tr>
      <w:tr w:rsidR="002206D9" w:rsidRPr="00E25A3C" w:rsidTr="002206D9">
        <w:tc>
          <w:tcPr>
            <w:tcW w:w="546" w:type="dxa"/>
            <w:vAlign w:val="center"/>
          </w:tcPr>
          <w:p w:rsidR="002206D9" w:rsidRPr="001E5ED6" w:rsidRDefault="002206D9" w:rsidP="002206D9">
            <w:pPr>
              <w:pStyle w:val="a4"/>
              <w:numPr>
                <w:ilvl w:val="0"/>
                <w:numId w:val="15"/>
              </w:numPr>
              <w:ind w:left="-18" w:firstLine="0"/>
              <w:contextualSpacing w:val="0"/>
              <w:rPr>
                <w:lang w:val="uk-UA"/>
              </w:rPr>
            </w:pPr>
          </w:p>
        </w:tc>
        <w:tc>
          <w:tcPr>
            <w:tcW w:w="4416" w:type="dxa"/>
            <w:vAlign w:val="center"/>
          </w:tcPr>
          <w:p w:rsidR="002206D9" w:rsidRPr="001E5ED6" w:rsidRDefault="002206D9" w:rsidP="002206D9">
            <w:pPr>
              <w:rPr>
                <w:rFonts w:eastAsia="Times New Roman"/>
                <w:sz w:val="24"/>
                <w:szCs w:val="24"/>
                <w:lang w:val="uk-UA"/>
              </w:rPr>
            </w:pPr>
            <w:r w:rsidRPr="001E5ED6">
              <w:rPr>
                <w:rFonts w:eastAsia="Times New Roman"/>
                <w:sz w:val="24"/>
                <w:szCs w:val="24"/>
                <w:lang w:val="uk-UA"/>
              </w:rPr>
              <w:t xml:space="preserve">Направлення схваленого проєкту рішення місцевої ради про </w:t>
            </w:r>
            <w:r w:rsidRPr="001E5ED6">
              <w:rPr>
                <w:sz w:val="24"/>
                <w:szCs w:val="24"/>
                <w:lang w:val="uk-UA"/>
              </w:rPr>
              <w:t>бюджет</w:t>
            </w:r>
            <w:r>
              <w:rPr>
                <w:sz w:val="24"/>
                <w:szCs w:val="24"/>
                <w:lang w:val="uk-UA"/>
              </w:rPr>
              <w:t xml:space="preserve"> міської  територіальної громади</w:t>
            </w:r>
            <w:r w:rsidRPr="001E5ED6">
              <w:rPr>
                <w:rFonts w:eastAsia="Times New Roman"/>
                <w:sz w:val="24"/>
                <w:szCs w:val="24"/>
                <w:lang w:val="uk-UA"/>
              </w:rPr>
              <w:t xml:space="preserve"> до </w:t>
            </w:r>
            <w:r>
              <w:rPr>
                <w:rFonts w:eastAsia="Times New Roman"/>
                <w:sz w:val="24"/>
                <w:szCs w:val="24"/>
                <w:lang w:val="uk-UA"/>
              </w:rPr>
              <w:t xml:space="preserve">Перечинської </w:t>
            </w:r>
            <w:r w:rsidRPr="001E5ED6">
              <w:rPr>
                <w:rFonts w:eastAsia="Times New Roman"/>
                <w:sz w:val="24"/>
                <w:szCs w:val="24"/>
                <w:lang w:val="uk-UA"/>
              </w:rPr>
              <w:t>міс</w:t>
            </w:r>
            <w:r>
              <w:rPr>
                <w:rFonts w:eastAsia="Times New Roman"/>
                <w:sz w:val="24"/>
                <w:szCs w:val="24"/>
                <w:lang w:val="uk-UA"/>
              </w:rPr>
              <w:t>ьк</w:t>
            </w:r>
            <w:r w:rsidRPr="001E5ED6">
              <w:rPr>
                <w:rFonts w:eastAsia="Times New Roman"/>
                <w:sz w:val="24"/>
                <w:szCs w:val="24"/>
                <w:lang w:val="uk-UA"/>
              </w:rPr>
              <w:t>ої ради</w:t>
            </w:r>
          </w:p>
        </w:tc>
        <w:tc>
          <w:tcPr>
            <w:tcW w:w="1956" w:type="dxa"/>
            <w:vAlign w:val="center"/>
          </w:tcPr>
          <w:p w:rsidR="002206D9" w:rsidRPr="001E5ED6" w:rsidRDefault="002206D9" w:rsidP="002206D9">
            <w:pPr>
              <w:jc w:val="center"/>
              <w:rPr>
                <w:sz w:val="24"/>
                <w:szCs w:val="24"/>
                <w:lang w:val="uk-UA"/>
              </w:rPr>
            </w:pPr>
            <w:r w:rsidRPr="001E5ED6">
              <w:rPr>
                <w:sz w:val="24"/>
                <w:szCs w:val="24"/>
                <w:lang w:val="uk-UA"/>
              </w:rPr>
              <w:t>До 27 листопада</w:t>
            </w:r>
            <w:r>
              <w:rPr>
                <w:sz w:val="24"/>
                <w:szCs w:val="24"/>
                <w:lang w:val="uk-UA"/>
              </w:rPr>
              <w:t xml:space="preserve"> (граничний термін)</w:t>
            </w:r>
          </w:p>
        </w:tc>
        <w:tc>
          <w:tcPr>
            <w:tcW w:w="2863" w:type="dxa"/>
            <w:vAlign w:val="center"/>
          </w:tcPr>
          <w:p w:rsidR="002206D9" w:rsidRPr="001E5ED6" w:rsidRDefault="002206D9" w:rsidP="002206D9">
            <w:pPr>
              <w:jc w:val="center"/>
              <w:rPr>
                <w:sz w:val="24"/>
                <w:szCs w:val="24"/>
                <w:lang w:val="uk-UA"/>
              </w:rPr>
            </w:pPr>
            <w:r>
              <w:rPr>
                <w:sz w:val="24"/>
                <w:szCs w:val="24"/>
                <w:lang w:val="uk-UA"/>
              </w:rPr>
              <w:t>Фінансовий відділ</w:t>
            </w:r>
          </w:p>
        </w:tc>
      </w:tr>
      <w:tr w:rsidR="002206D9" w:rsidRPr="00E25A3C" w:rsidTr="002206D9">
        <w:tc>
          <w:tcPr>
            <w:tcW w:w="546" w:type="dxa"/>
            <w:vAlign w:val="center"/>
          </w:tcPr>
          <w:p w:rsidR="002206D9" w:rsidRPr="001E5ED6" w:rsidRDefault="002206D9" w:rsidP="002206D9">
            <w:pPr>
              <w:pStyle w:val="a4"/>
              <w:numPr>
                <w:ilvl w:val="0"/>
                <w:numId w:val="15"/>
              </w:numPr>
              <w:ind w:left="-18" w:firstLine="0"/>
              <w:contextualSpacing w:val="0"/>
              <w:rPr>
                <w:lang w:val="uk-UA"/>
              </w:rPr>
            </w:pPr>
          </w:p>
        </w:tc>
        <w:tc>
          <w:tcPr>
            <w:tcW w:w="4416" w:type="dxa"/>
            <w:vAlign w:val="center"/>
          </w:tcPr>
          <w:p w:rsidR="002206D9" w:rsidRPr="001E5ED6" w:rsidRDefault="002206D9" w:rsidP="002206D9">
            <w:pPr>
              <w:rPr>
                <w:sz w:val="24"/>
                <w:szCs w:val="24"/>
                <w:lang w:val="uk-UA"/>
              </w:rPr>
            </w:pPr>
            <w:r w:rsidRPr="00A41284">
              <w:rPr>
                <w:sz w:val="24"/>
                <w:szCs w:val="24"/>
                <w:lang w:val="uk-UA"/>
              </w:rPr>
              <w:t>Розміщення бюджетних запитів на офіційних сайтах або оприлюднення їх в інший спосіб</w:t>
            </w:r>
          </w:p>
        </w:tc>
        <w:tc>
          <w:tcPr>
            <w:tcW w:w="1956" w:type="dxa"/>
            <w:vAlign w:val="center"/>
          </w:tcPr>
          <w:p w:rsidR="002206D9" w:rsidRPr="00C75827" w:rsidRDefault="002206D9" w:rsidP="002206D9">
            <w:pPr>
              <w:autoSpaceDE w:val="0"/>
              <w:autoSpaceDN w:val="0"/>
              <w:adjustRightInd w:val="0"/>
              <w:jc w:val="center"/>
              <w:rPr>
                <w:sz w:val="24"/>
                <w:szCs w:val="24"/>
                <w:lang w:val="uk-UA"/>
              </w:rPr>
            </w:pPr>
            <w:r w:rsidRPr="00C75827">
              <w:rPr>
                <w:sz w:val="24"/>
                <w:szCs w:val="24"/>
                <w:lang w:val="uk-UA"/>
              </w:rPr>
              <w:t xml:space="preserve">не пізніше ніж через три робочі дні після схвалення проєкту рішення міської ради про бюджет </w:t>
            </w:r>
            <w:r>
              <w:rPr>
                <w:sz w:val="24"/>
                <w:szCs w:val="24"/>
                <w:lang w:val="uk-UA"/>
              </w:rPr>
              <w:t>міської  територіальної громади</w:t>
            </w:r>
            <w:r w:rsidRPr="00C75827">
              <w:rPr>
                <w:sz w:val="24"/>
                <w:szCs w:val="24"/>
                <w:lang w:val="uk-UA"/>
              </w:rPr>
              <w:t xml:space="preserve"> виконавчим комітетом міської ради</w:t>
            </w:r>
          </w:p>
        </w:tc>
        <w:tc>
          <w:tcPr>
            <w:tcW w:w="2863" w:type="dxa"/>
            <w:vAlign w:val="center"/>
          </w:tcPr>
          <w:p w:rsidR="002206D9" w:rsidRDefault="002206D9" w:rsidP="002206D9">
            <w:pPr>
              <w:jc w:val="center"/>
              <w:rPr>
                <w:sz w:val="24"/>
                <w:szCs w:val="24"/>
                <w:lang w:val="uk-UA"/>
              </w:rPr>
            </w:pPr>
          </w:p>
          <w:p w:rsidR="002206D9" w:rsidRDefault="002206D9" w:rsidP="002206D9">
            <w:pPr>
              <w:jc w:val="center"/>
              <w:rPr>
                <w:sz w:val="24"/>
                <w:szCs w:val="24"/>
                <w:lang w:val="uk-UA"/>
              </w:rPr>
            </w:pPr>
          </w:p>
          <w:p w:rsidR="002206D9" w:rsidRPr="001E5ED6" w:rsidRDefault="002206D9" w:rsidP="002206D9">
            <w:pPr>
              <w:jc w:val="center"/>
              <w:rPr>
                <w:sz w:val="24"/>
                <w:szCs w:val="24"/>
                <w:lang w:val="uk-UA"/>
              </w:rPr>
            </w:pPr>
            <w:r w:rsidRPr="001E5ED6">
              <w:rPr>
                <w:sz w:val="24"/>
                <w:szCs w:val="24"/>
                <w:lang w:val="uk-UA"/>
              </w:rPr>
              <w:t>Головні розпорядники коштів</w:t>
            </w:r>
          </w:p>
        </w:tc>
      </w:tr>
      <w:tr w:rsidR="002206D9" w:rsidRPr="00E25A3C" w:rsidTr="002206D9">
        <w:trPr>
          <w:trHeight w:val="169"/>
        </w:trPr>
        <w:tc>
          <w:tcPr>
            <w:tcW w:w="546" w:type="dxa"/>
            <w:vAlign w:val="center"/>
          </w:tcPr>
          <w:p w:rsidR="002206D9" w:rsidRPr="001E5ED6" w:rsidRDefault="002206D9" w:rsidP="002206D9">
            <w:pPr>
              <w:pStyle w:val="a4"/>
              <w:numPr>
                <w:ilvl w:val="0"/>
                <w:numId w:val="15"/>
              </w:numPr>
              <w:ind w:left="-18" w:firstLine="0"/>
              <w:contextualSpacing w:val="0"/>
              <w:rPr>
                <w:lang w:val="uk-UA"/>
              </w:rPr>
            </w:pPr>
          </w:p>
        </w:tc>
        <w:tc>
          <w:tcPr>
            <w:tcW w:w="4416" w:type="dxa"/>
            <w:vAlign w:val="center"/>
          </w:tcPr>
          <w:p w:rsidR="002206D9" w:rsidRPr="001E5ED6" w:rsidRDefault="002206D9" w:rsidP="002206D9">
            <w:pPr>
              <w:rPr>
                <w:sz w:val="24"/>
                <w:szCs w:val="24"/>
                <w:lang w:val="uk-UA"/>
              </w:rPr>
            </w:pPr>
            <w:r w:rsidRPr="001E5ED6">
              <w:rPr>
                <w:sz w:val="24"/>
                <w:szCs w:val="24"/>
                <w:lang w:val="uk-UA"/>
              </w:rPr>
              <w:t>Оприлюднення проєкту рішення місцевої ради про бюджет</w:t>
            </w:r>
            <w:r>
              <w:rPr>
                <w:sz w:val="24"/>
                <w:szCs w:val="24"/>
                <w:lang w:val="uk-UA"/>
              </w:rPr>
              <w:t xml:space="preserve"> міської  територіальної громади</w:t>
            </w:r>
            <w:r w:rsidRPr="001E5ED6">
              <w:rPr>
                <w:sz w:val="24"/>
                <w:szCs w:val="24"/>
                <w:lang w:val="uk-UA"/>
              </w:rPr>
              <w:t xml:space="preserve">, схваленого виконавчим </w:t>
            </w:r>
            <w:r>
              <w:rPr>
                <w:sz w:val="24"/>
                <w:szCs w:val="24"/>
                <w:lang w:val="uk-UA"/>
              </w:rPr>
              <w:t xml:space="preserve">комітетом </w:t>
            </w:r>
            <w:r w:rsidRPr="001E5ED6">
              <w:rPr>
                <w:sz w:val="24"/>
                <w:szCs w:val="24"/>
                <w:lang w:val="uk-UA"/>
              </w:rPr>
              <w:t>міс</w:t>
            </w:r>
            <w:r>
              <w:rPr>
                <w:sz w:val="24"/>
                <w:szCs w:val="24"/>
                <w:lang w:val="uk-UA"/>
              </w:rPr>
              <w:t>ьк</w:t>
            </w:r>
            <w:r w:rsidRPr="001E5ED6">
              <w:rPr>
                <w:sz w:val="24"/>
                <w:szCs w:val="24"/>
                <w:lang w:val="uk-UA"/>
              </w:rPr>
              <w:t>ої ради</w:t>
            </w:r>
          </w:p>
        </w:tc>
        <w:tc>
          <w:tcPr>
            <w:tcW w:w="1956" w:type="dxa"/>
            <w:vAlign w:val="center"/>
          </w:tcPr>
          <w:p w:rsidR="002206D9" w:rsidRPr="001E5ED6" w:rsidRDefault="002206D9" w:rsidP="002206D9">
            <w:pPr>
              <w:autoSpaceDE w:val="0"/>
              <w:autoSpaceDN w:val="0"/>
              <w:adjustRightInd w:val="0"/>
              <w:jc w:val="center"/>
              <w:rPr>
                <w:sz w:val="24"/>
                <w:szCs w:val="24"/>
                <w:lang w:val="uk-UA"/>
              </w:rPr>
            </w:pPr>
            <w:r>
              <w:rPr>
                <w:rFonts w:ascii="Calibri-Bold" w:hAnsi="Calibri-Bold" w:cs="Calibri-Bold"/>
                <w:bCs/>
                <w:sz w:val="24"/>
                <w:szCs w:val="24"/>
                <w:lang w:val="uk-UA"/>
              </w:rPr>
              <w:t>Не пізніше як за 1</w:t>
            </w:r>
            <w:r w:rsidRPr="001E5ED6">
              <w:rPr>
                <w:rFonts w:ascii="Calibri-Bold" w:hAnsi="Calibri-Bold" w:cs="Calibri-Bold"/>
                <w:bCs/>
                <w:sz w:val="24"/>
                <w:szCs w:val="24"/>
                <w:lang w:val="uk-UA"/>
              </w:rPr>
              <w:t>0 робочих днів до дати його розгляду радою</w:t>
            </w:r>
          </w:p>
        </w:tc>
        <w:tc>
          <w:tcPr>
            <w:tcW w:w="2863" w:type="dxa"/>
            <w:vAlign w:val="center"/>
          </w:tcPr>
          <w:p w:rsidR="002206D9" w:rsidRPr="001E5ED6" w:rsidRDefault="002206D9" w:rsidP="002206D9">
            <w:pPr>
              <w:jc w:val="center"/>
              <w:rPr>
                <w:sz w:val="24"/>
                <w:szCs w:val="24"/>
              </w:rPr>
            </w:pPr>
            <w:r>
              <w:rPr>
                <w:rFonts w:eastAsia="Times New Roman"/>
                <w:sz w:val="24"/>
                <w:szCs w:val="24"/>
                <w:lang w:val="uk-UA"/>
              </w:rPr>
              <w:t>Загальний відділ</w:t>
            </w:r>
          </w:p>
        </w:tc>
      </w:tr>
      <w:tr w:rsidR="002206D9" w:rsidRPr="00E25A3C" w:rsidTr="002206D9">
        <w:tc>
          <w:tcPr>
            <w:tcW w:w="546" w:type="dxa"/>
            <w:vAlign w:val="center"/>
          </w:tcPr>
          <w:p w:rsidR="002206D9" w:rsidRPr="001E5ED6" w:rsidRDefault="002206D9" w:rsidP="002206D9">
            <w:pPr>
              <w:pStyle w:val="a4"/>
              <w:numPr>
                <w:ilvl w:val="0"/>
                <w:numId w:val="15"/>
              </w:numPr>
              <w:ind w:left="-18" w:firstLine="0"/>
              <w:contextualSpacing w:val="0"/>
              <w:rPr>
                <w:lang w:val="uk-UA"/>
              </w:rPr>
            </w:pPr>
          </w:p>
        </w:tc>
        <w:tc>
          <w:tcPr>
            <w:tcW w:w="4416" w:type="dxa"/>
            <w:vAlign w:val="center"/>
          </w:tcPr>
          <w:p w:rsidR="002206D9" w:rsidRPr="001E5ED6" w:rsidRDefault="002206D9" w:rsidP="002206D9">
            <w:pPr>
              <w:rPr>
                <w:sz w:val="24"/>
                <w:szCs w:val="24"/>
                <w:lang w:val="uk-UA"/>
              </w:rPr>
            </w:pPr>
            <w:r w:rsidRPr="001E5ED6">
              <w:rPr>
                <w:sz w:val="24"/>
                <w:szCs w:val="24"/>
                <w:lang w:val="uk-UA"/>
              </w:rPr>
              <w:t>Доопрацювання проєкту рішення місцевої ради про бюджет</w:t>
            </w:r>
            <w:r>
              <w:rPr>
                <w:sz w:val="24"/>
                <w:szCs w:val="24"/>
                <w:lang w:val="uk-UA"/>
              </w:rPr>
              <w:t xml:space="preserve"> міської  територіальної громади</w:t>
            </w:r>
            <w:r w:rsidRPr="001E5ED6">
              <w:rPr>
                <w:sz w:val="24"/>
                <w:szCs w:val="24"/>
                <w:lang w:val="uk-UA"/>
              </w:rPr>
              <w:t xml:space="preserve"> з урахуванням показників обсягів міжбюджетних трансфертів, врахованих у проєкті державного бюджету, прийнятому Верховною Радою України у другому читанні</w:t>
            </w:r>
            <w:r w:rsidRPr="00C75827">
              <w:t xml:space="preserve"> </w:t>
            </w:r>
            <w:r w:rsidRPr="00C75827">
              <w:rPr>
                <w:sz w:val="24"/>
                <w:szCs w:val="24"/>
              </w:rPr>
              <w:t>та у проєкті обласного бюджету.</w:t>
            </w:r>
          </w:p>
        </w:tc>
        <w:tc>
          <w:tcPr>
            <w:tcW w:w="1956" w:type="dxa"/>
            <w:vAlign w:val="center"/>
          </w:tcPr>
          <w:p w:rsidR="002206D9" w:rsidRPr="001E5ED6" w:rsidRDefault="002206D9" w:rsidP="002206D9">
            <w:pPr>
              <w:jc w:val="center"/>
              <w:rPr>
                <w:sz w:val="24"/>
                <w:szCs w:val="24"/>
                <w:shd w:val="clear" w:color="auto" w:fill="FFFFFF"/>
                <w:lang w:val="uk-UA"/>
              </w:rPr>
            </w:pPr>
            <w:r w:rsidRPr="00C75827">
              <w:rPr>
                <w:sz w:val="24"/>
                <w:szCs w:val="24"/>
                <w:shd w:val="clear" w:color="auto" w:fill="FFFFFF"/>
              </w:rPr>
              <w:t>грудень</w:t>
            </w:r>
          </w:p>
        </w:tc>
        <w:tc>
          <w:tcPr>
            <w:tcW w:w="2863" w:type="dxa"/>
            <w:vAlign w:val="center"/>
          </w:tcPr>
          <w:p w:rsidR="002206D9" w:rsidRPr="001E5ED6" w:rsidRDefault="002206D9" w:rsidP="002206D9">
            <w:pPr>
              <w:jc w:val="center"/>
              <w:rPr>
                <w:sz w:val="24"/>
                <w:szCs w:val="24"/>
                <w:lang w:val="uk-UA"/>
              </w:rPr>
            </w:pPr>
            <w:r w:rsidRPr="001E5ED6">
              <w:rPr>
                <w:sz w:val="24"/>
                <w:szCs w:val="24"/>
                <w:lang w:val="uk-UA"/>
              </w:rPr>
              <w:t>Фінансовий відділ</w:t>
            </w:r>
          </w:p>
        </w:tc>
      </w:tr>
      <w:tr w:rsidR="002206D9" w:rsidRPr="00D42B8C" w:rsidTr="002206D9">
        <w:tc>
          <w:tcPr>
            <w:tcW w:w="546" w:type="dxa"/>
            <w:vAlign w:val="center"/>
          </w:tcPr>
          <w:p w:rsidR="002206D9" w:rsidRPr="001E5ED6" w:rsidRDefault="002206D9" w:rsidP="002206D9">
            <w:pPr>
              <w:pStyle w:val="a4"/>
              <w:numPr>
                <w:ilvl w:val="0"/>
                <w:numId w:val="15"/>
              </w:numPr>
              <w:ind w:left="-18" w:firstLine="0"/>
              <w:contextualSpacing w:val="0"/>
              <w:rPr>
                <w:lang w:val="uk-UA"/>
              </w:rPr>
            </w:pPr>
          </w:p>
        </w:tc>
        <w:tc>
          <w:tcPr>
            <w:tcW w:w="4416" w:type="dxa"/>
            <w:vAlign w:val="center"/>
          </w:tcPr>
          <w:p w:rsidR="002206D9" w:rsidRPr="00750180" w:rsidRDefault="002206D9" w:rsidP="002206D9">
            <w:pPr>
              <w:rPr>
                <w:sz w:val="24"/>
                <w:szCs w:val="24"/>
                <w:lang w:val="uk-UA"/>
              </w:rPr>
            </w:pPr>
            <w:r w:rsidRPr="00750180">
              <w:rPr>
                <w:sz w:val="24"/>
                <w:szCs w:val="24"/>
              </w:rPr>
              <w:t xml:space="preserve">Розгляд проекту </w:t>
            </w:r>
            <w:proofErr w:type="gramStart"/>
            <w:r w:rsidRPr="00750180">
              <w:rPr>
                <w:sz w:val="24"/>
                <w:szCs w:val="24"/>
              </w:rPr>
              <w:t>р</w:t>
            </w:r>
            <w:proofErr w:type="gramEnd"/>
            <w:r w:rsidRPr="00750180">
              <w:rPr>
                <w:sz w:val="24"/>
                <w:szCs w:val="24"/>
              </w:rPr>
              <w:t xml:space="preserve">ішення про бюджет на пленарному засіданні у міській раді та затвердження бюджету </w:t>
            </w:r>
            <w:r>
              <w:rPr>
                <w:sz w:val="24"/>
                <w:szCs w:val="24"/>
              </w:rPr>
              <w:t xml:space="preserve">міської </w:t>
            </w:r>
            <w:r w:rsidRPr="00750180">
              <w:rPr>
                <w:sz w:val="24"/>
                <w:szCs w:val="24"/>
              </w:rPr>
              <w:t>ТГ</w:t>
            </w:r>
          </w:p>
        </w:tc>
        <w:tc>
          <w:tcPr>
            <w:tcW w:w="1956" w:type="dxa"/>
            <w:vAlign w:val="center"/>
          </w:tcPr>
          <w:p w:rsidR="002206D9" w:rsidRPr="001E5ED6" w:rsidRDefault="002206D9" w:rsidP="002206D9">
            <w:pPr>
              <w:jc w:val="center"/>
              <w:rPr>
                <w:sz w:val="24"/>
                <w:szCs w:val="24"/>
                <w:lang w:val="uk-UA"/>
              </w:rPr>
            </w:pPr>
            <w:r>
              <w:rPr>
                <w:sz w:val="24"/>
                <w:szCs w:val="24"/>
                <w:lang w:val="uk-UA"/>
              </w:rPr>
              <w:t>До 25 грудня (включно)</w:t>
            </w:r>
          </w:p>
        </w:tc>
        <w:tc>
          <w:tcPr>
            <w:tcW w:w="2863" w:type="dxa"/>
            <w:vAlign w:val="center"/>
          </w:tcPr>
          <w:p w:rsidR="002206D9" w:rsidRDefault="002206D9" w:rsidP="002206D9">
            <w:pPr>
              <w:jc w:val="center"/>
              <w:rPr>
                <w:rFonts w:eastAsia="Times New Roman"/>
                <w:sz w:val="24"/>
                <w:szCs w:val="24"/>
                <w:lang w:val="uk-UA"/>
              </w:rPr>
            </w:pPr>
            <w:r>
              <w:rPr>
                <w:rFonts w:eastAsia="Times New Roman"/>
                <w:sz w:val="24"/>
                <w:szCs w:val="24"/>
                <w:lang w:val="uk-UA"/>
              </w:rPr>
              <w:t>Міська рада</w:t>
            </w:r>
          </w:p>
        </w:tc>
      </w:tr>
      <w:tr w:rsidR="002206D9" w:rsidRPr="00E25A3C" w:rsidTr="002206D9">
        <w:tc>
          <w:tcPr>
            <w:tcW w:w="546" w:type="dxa"/>
            <w:vAlign w:val="center"/>
          </w:tcPr>
          <w:p w:rsidR="002206D9" w:rsidRPr="001E5ED6" w:rsidRDefault="002206D9" w:rsidP="002206D9">
            <w:pPr>
              <w:pStyle w:val="a4"/>
              <w:numPr>
                <w:ilvl w:val="0"/>
                <w:numId w:val="15"/>
              </w:numPr>
              <w:ind w:left="-18" w:firstLine="0"/>
              <w:contextualSpacing w:val="0"/>
              <w:rPr>
                <w:lang w:val="uk-UA"/>
              </w:rPr>
            </w:pPr>
          </w:p>
        </w:tc>
        <w:tc>
          <w:tcPr>
            <w:tcW w:w="4416" w:type="dxa"/>
            <w:vAlign w:val="center"/>
          </w:tcPr>
          <w:p w:rsidR="002206D9" w:rsidRPr="001E5ED6" w:rsidRDefault="002206D9" w:rsidP="002206D9">
            <w:pPr>
              <w:rPr>
                <w:sz w:val="24"/>
                <w:szCs w:val="24"/>
                <w:lang w:val="uk-UA"/>
              </w:rPr>
            </w:pPr>
            <w:r w:rsidRPr="00750180">
              <w:rPr>
                <w:sz w:val="24"/>
                <w:szCs w:val="24"/>
                <w:lang w:val="uk-UA"/>
              </w:rPr>
              <w:t xml:space="preserve">Публікація </w:t>
            </w:r>
            <w:r>
              <w:rPr>
                <w:sz w:val="24"/>
                <w:szCs w:val="24"/>
                <w:lang w:val="uk-UA"/>
              </w:rPr>
              <w:t xml:space="preserve"> </w:t>
            </w:r>
            <w:r w:rsidRPr="00750180">
              <w:rPr>
                <w:sz w:val="24"/>
                <w:szCs w:val="24"/>
                <w:lang w:val="uk-UA"/>
              </w:rPr>
              <w:t xml:space="preserve">рішення міської ради про бюджет </w:t>
            </w:r>
            <w:r>
              <w:rPr>
                <w:sz w:val="24"/>
                <w:szCs w:val="24"/>
                <w:lang w:val="uk-UA"/>
              </w:rPr>
              <w:t>міської  територіальної громади</w:t>
            </w:r>
            <w:r w:rsidRPr="001E5ED6">
              <w:rPr>
                <w:sz w:val="24"/>
                <w:szCs w:val="24"/>
                <w:lang w:val="uk-UA"/>
              </w:rPr>
              <w:t xml:space="preserve"> на плановий рік у газеті, що визначена </w:t>
            </w:r>
            <w:r>
              <w:rPr>
                <w:sz w:val="24"/>
                <w:szCs w:val="24"/>
                <w:lang w:val="uk-UA"/>
              </w:rPr>
              <w:t>міськ</w:t>
            </w:r>
            <w:r w:rsidRPr="001E5ED6">
              <w:rPr>
                <w:sz w:val="24"/>
                <w:szCs w:val="24"/>
                <w:lang w:val="uk-UA"/>
              </w:rPr>
              <w:t>ою радою</w:t>
            </w:r>
            <w:r w:rsidRPr="00750180">
              <w:rPr>
                <w:sz w:val="24"/>
                <w:szCs w:val="24"/>
                <w:lang w:val="uk-UA"/>
              </w:rPr>
              <w:t>  та оприлюднення на офіційному веб – порталі Перечинської міської ради в мережі Інтернет</w:t>
            </w:r>
            <w:r>
              <w:rPr>
                <w:sz w:val="24"/>
                <w:szCs w:val="24"/>
                <w:lang w:val="uk-UA"/>
              </w:rPr>
              <w:t xml:space="preserve"> </w:t>
            </w:r>
          </w:p>
        </w:tc>
        <w:tc>
          <w:tcPr>
            <w:tcW w:w="1956" w:type="dxa"/>
            <w:vAlign w:val="center"/>
          </w:tcPr>
          <w:p w:rsidR="002206D9" w:rsidRPr="001E5ED6" w:rsidRDefault="002206D9" w:rsidP="002206D9">
            <w:pPr>
              <w:jc w:val="center"/>
              <w:rPr>
                <w:sz w:val="24"/>
                <w:szCs w:val="24"/>
                <w:lang w:val="uk-UA"/>
              </w:rPr>
            </w:pPr>
            <w:r w:rsidRPr="001E5ED6">
              <w:rPr>
                <w:sz w:val="24"/>
                <w:szCs w:val="24"/>
                <w:lang w:val="uk-UA"/>
              </w:rPr>
              <w:t>Не пізніше ніж через 10 днів з дня прийняття рішення про бюджет</w:t>
            </w:r>
          </w:p>
        </w:tc>
        <w:tc>
          <w:tcPr>
            <w:tcW w:w="2863" w:type="dxa"/>
            <w:vAlign w:val="center"/>
          </w:tcPr>
          <w:p w:rsidR="002206D9" w:rsidRPr="001E5ED6" w:rsidRDefault="002206D9" w:rsidP="002206D9">
            <w:pPr>
              <w:jc w:val="center"/>
              <w:rPr>
                <w:sz w:val="24"/>
                <w:szCs w:val="24"/>
              </w:rPr>
            </w:pPr>
            <w:r>
              <w:rPr>
                <w:rFonts w:eastAsia="Times New Roman"/>
                <w:sz w:val="24"/>
                <w:szCs w:val="24"/>
                <w:lang w:val="uk-UA"/>
              </w:rPr>
              <w:t>Загальний відділ</w:t>
            </w:r>
          </w:p>
        </w:tc>
      </w:tr>
    </w:tbl>
    <w:p w:rsidR="002206D9" w:rsidRPr="00537B23" w:rsidRDefault="002206D9" w:rsidP="002206D9">
      <w:pPr>
        <w:spacing w:after="0" w:line="240" w:lineRule="auto"/>
        <w:rPr>
          <w:rFonts w:ascii="Times New Roman" w:hAnsi="Times New Roman" w:cs="Times New Roman"/>
          <w:b/>
          <w:sz w:val="16"/>
          <w:szCs w:val="16"/>
        </w:rPr>
      </w:pPr>
      <w:r w:rsidRPr="00537B23">
        <w:rPr>
          <w:rFonts w:ascii="Times New Roman" w:hAnsi="Times New Roman" w:cs="Times New Roman"/>
          <w:b/>
          <w:sz w:val="16"/>
          <w:szCs w:val="16"/>
        </w:rPr>
        <w:t>Примітки:</w:t>
      </w:r>
    </w:p>
    <w:p w:rsidR="002206D9" w:rsidRPr="00537B23" w:rsidRDefault="002206D9" w:rsidP="002206D9">
      <w:pPr>
        <w:spacing w:after="0" w:line="240" w:lineRule="auto"/>
        <w:jc w:val="both"/>
        <w:rPr>
          <w:rFonts w:ascii="Times New Roman" w:hAnsi="Times New Roman" w:cs="Times New Roman"/>
          <w:sz w:val="16"/>
          <w:szCs w:val="16"/>
        </w:rPr>
      </w:pPr>
      <w:r w:rsidRPr="00537B23">
        <w:rPr>
          <w:rFonts w:ascii="Times New Roman" w:hAnsi="Times New Roman" w:cs="Times New Roman"/>
          <w:sz w:val="16"/>
          <w:szCs w:val="16"/>
        </w:rPr>
        <w:t xml:space="preserve">* Зазначаються терміни виконання заходів із урахуванням строків, визначених </w:t>
      </w:r>
      <w:r>
        <w:rPr>
          <w:rFonts w:ascii="Times New Roman" w:hAnsi="Times New Roman" w:cs="Times New Roman"/>
          <w:sz w:val="16"/>
          <w:szCs w:val="16"/>
        </w:rPr>
        <w:t>бюджетним законодавством</w:t>
      </w:r>
      <w:r w:rsidRPr="00537B23">
        <w:rPr>
          <w:rFonts w:ascii="Times New Roman" w:hAnsi="Times New Roman" w:cs="Times New Roman"/>
          <w:sz w:val="16"/>
          <w:szCs w:val="16"/>
        </w:rPr>
        <w:t xml:space="preserve">, по кожному заходу конкретні терміни визначаються індивідуально для відповідного місцевого бюджету </w:t>
      </w:r>
      <w:proofErr w:type="gramStart"/>
      <w:r w:rsidRPr="00537B23">
        <w:rPr>
          <w:rFonts w:ascii="Times New Roman" w:hAnsi="Times New Roman" w:cs="Times New Roman"/>
          <w:sz w:val="16"/>
          <w:szCs w:val="16"/>
        </w:rPr>
        <w:t>п</w:t>
      </w:r>
      <w:proofErr w:type="gramEnd"/>
      <w:r w:rsidRPr="00537B23">
        <w:rPr>
          <w:rFonts w:ascii="Times New Roman" w:hAnsi="Times New Roman" w:cs="Times New Roman"/>
          <w:sz w:val="16"/>
          <w:szCs w:val="16"/>
        </w:rPr>
        <w:t>ід час затвердження Плану заходів.</w:t>
      </w:r>
    </w:p>
    <w:p w:rsidR="002206D9" w:rsidRPr="00537B23" w:rsidRDefault="002206D9" w:rsidP="002206D9">
      <w:pPr>
        <w:jc w:val="both"/>
      </w:pPr>
      <w:r w:rsidRPr="00537B23">
        <w:rPr>
          <w:rFonts w:ascii="Times New Roman" w:hAnsi="Times New Roman" w:cs="Times New Roman"/>
          <w:sz w:val="16"/>
          <w:szCs w:val="16"/>
        </w:rPr>
        <w:t xml:space="preserve">** Зазначається конкретна назва органу, структурного </w:t>
      </w:r>
      <w:proofErr w:type="gramStart"/>
      <w:r w:rsidRPr="00537B23">
        <w:rPr>
          <w:rFonts w:ascii="Times New Roman" w:hAnsi="Times New Roman" w:cs="Times New Roman"/>
          <w:sz w:val="16"/>
          <w:szCs w:val="16"/>
        </w:rPr>
        <w:t>п</w:t>
      </w:r>
      <w:proofErr w:type="gramEnd"/>
      <w:r w:rsidRPr="00537B23">
        <w:rPr>
          <w:rFonts w:ascii="Times New Roman" w:hAnsi="Times New Roman" w:cs="Times New Roman"/>
          <w:sz w:val="16"/>
          <w:szCs w:val="16"/>
        </w:rPr>
        <w:t>ідрозділу місцевого органу влади, відповідального за виконання певного заходу відповідно до його повноважень.</w:t>
      </w:r>
    </w:p>
    <w:p w:rsidR="002206D9" w:rsidRPr="005E41A8" w:rsidRDefault="002206D9" w:rsidP="002206D9">
      <w:pPr>
        <w:jc w:val="both"/>
      </w:pPr>
    </w:p>
    <w:p w:rsidR="002206D9" w:rsidRDefault="002206D9" w:rsidP="002206D9">
      <w:pPr>
        <w:spacing w:after="0" w:line="240" w:lineRule="auto"/>
        <w:ind w:left="6521"/>
        <w:rPr>
          <w:rFonts w:ascii="Times New Roman" w:hAnsi="Times New Roman" w:cs="Times New Roman"/>
          <w:sz w:val="24"/>
          <w:szCs w:val="24"/>
        </w:rPr>
      </w:pPr>
      <w:r w:rsidRPr="002549F3">
        <w:rPr>
          <w:rFonts w:ascii="Times New Roman" w:hAnsi="Times New Roman" w:cs="Times New Roman"/>
          <w:sz w:val="24"/>
          <w:szCs w:val="24"/>
        </w:rPr>
        <w:t>Додаток 3</w:t>
      </w:r>
    </w:p>
    <w:p w:rsidR="002206D9" w:rsidRDefault="002206D9" w:rsidP="002206D9">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до </w:t>
      </w:r>
      <w:proofErr w:type="gramStart"/>
      <w:r>
        <w:rPr>
          <w:rFonts w:ascii="Times New Roman" w:hAnsi="Times New Roman" w:cs="Times New Roman"/>
          <w:sz w:val="24"/>
          <w:szCs w:val="24"/>
        </w:rPr>
        <w:t>бюджетного</w:t>
      </w:r>
      <w:proofErr w:type="gramEnd"/>
      <w:r>
        <w:rPr>
          <w:rFonts w:ascii="Times New Roman" w:hAnsi="Times New Roman" w:cs="Times New Roman"/>
          <w:sz w:val="24"/>
          <w:szCs w:val="24"/>
        </w:rPr>
        <w:t xml:space="preserve"> регламенту</w:t>
      </w:r>
    </w:p>
    <w:p w:rsidR="002206D9" w:rsidRPr="002549F3" w:rsidRDefault="002206D9" w:rsidP="002206D9">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Перечинської міської ради</w:t>
      </w:r>
    </w:p>
    <w:p w:rsidR="002206D9" w:rsidRDefault="002206D9" w:rsidP="002206D9">
      <w:pPr>
        <w:spacing w:after="0"/>
        <w:jc w:val="center"/>
        <w:rPr>
          <w:rFonts w:ascii="Times New Roman" w:hAnsi="Times New Roman" w:cs="Times New Roman"/>
          <w:b/>
          <w:sz w:val="28"/>
          <w:szCs w:val="28"/>
        </w:rPr>
      </w:pPr>
    </w:p>
    <w:p w:rsidR="002206D9" w:rsidRDefault="002206D9" w:rsidP="002206D9">
      <w:pPr>
        <w:spacing w:after="0"/>
        <w:jc w:val="center"/>
        <w:rPr>
          <w:rFonts w:ascii="Times New Roman" w:hAnsi="Times New Roman" w:cs="Times New Roman"/>
          <w:b/>
          <w:sz w:val="28"/>
          <w:szCs w:val="28"/>
        </w:rPr>
      </w:pPr>
    </w:p>
    <w:p w:rsidR="002206D9" w:rsidRPr="00E25A3C" w:rsidRDefault="002206D9" w:rsidP="002206D9">
      <w:pPr>
        <w:spacing w:after="0"/>
        <w:jc w:val="center"/>
        <w:rPr>
          <w:rFonts w:ascii="Times New Roman" w:hAnsi="Times New Roman" w:cs="Times New Roman"/>
          <w:b/>
          <w:sz w:val="28"/>
          <w:szCs w:val="28"/>
        </w:rPr>
      </w:pPr>
      <w:r w:rsidRPr="00E25A3C">
        <w:rPr>
          <w:rFonts w:ascii="Times New Roman" w:hAnsi="Times New Roman" w:cs="Times New Roman"/>
          <w:b/>
          <w:sz w:val="28"/>
          <w:szCs w:val="28"/>
        </w:rPr>
        <w:t>ПЛАН ЗАХОДІ</w:t>
      </w:r>
      <w:proofErr w:type="gramStart"/>
      <w:r w:rsidRPr="00E25A3C">
        <w:rPr>
          <w:rFonts w:ascii="Times New Roman" w:hAnsi="Times New Roman" w:cs="Times New Roman"/>
          <w:b/>
          <w:sz w:val="28"/>
          <w:szCs w:val="28"/>
        </w:rPr>
        <w:t>В</w:t>
      </w:r>
      <w:proofErr w:type="gramEnd"/>
    </w:p>
    <w:p w:rsidR="002206D9" w:rsidRDefault="002206D9" w:rsidP="002206D9">
      <w:pPr>
        <w:spacing w:after="0"/>
        <w:jc w:val="center"/>
        <w:rPr>
          <w:rFonts w:ascii="Times New Roman" w:hAnsi="Times New Roman" w:cs="Times New Roman"/>
          <w:b/>
          <w:sz w:val="28"/>
          <w:szCs w:val="28"/>
        </w:rPr>
      </w:pPr>
      <w:r w:rsidRPr="00E25A3C">
        <w:rPr>
          <w:rStyle w:val="CharStyle22"/>
          <w:sz w:val="28"/>
          <w:szCs w:val="28"/>
        </w:rPr>
        <w:t>щодо організації</w:t>
      </w:r>
      <w:r w:rsidRPr="00E25A3C">
        <w:rPr>
          <w:rFonts w:ascii="Times New Roman" w:hAnsi="Times New Roman" w:cs="Times New Roman"/>
          <w:b/>
          <w:sz w:val="28"/>
          <w:szCs w:val="28"/>
        </w:rPr>
        <w:t xml:space="preserve"> виконання бюджету </w:t>
      </w:r>
    </w:p>
    <w:p w:rsidR="002206D9" w:rsidRPr="00E25A3C" w:rsidRDefault="002206D9" w:rsidP="002206D9">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іської територіальної громади</w:t>
      </w:r>
    </w:p>
    <w:p w:rsidR="002206D9" w:rsidRPr="00E25A3C" w:rsidRDefault="002206D9" w:rsidP="002206D9">
      <w:pPr>
        <w:spacing w:after="0"/>
        <w:jc w:val="center"/>
        <w:rPr>
          <w:rFonts w:ascii="Times New Roman" w:hAnsi="Times New Roman" w:cs="Times New Roman"/>
          <w:b/>
          <w:sz w:val="16"/>
          <w:szCs w:val="16"/>
        </w:rPr>
      </w:pPr>
    </w:p>
    <w:tbl>
      <w:tblPr>
        <w:tblW w:w="10202" w:type="dxa"/>
        <w:tblLayout w:type="fixed"/>
        <w:tblLook w:val="04A0"/>
      </w:tblPr>
      <w:tblGrid>
        <w:gridCol w:w="392"/>
        <w:gridCol w:w="4819"/>
        <w:gridCol w:w="2552"/>
        <w:gridCol w:w="2439"/>
      </w:tblGrid>
      <w:tr w:rsidR="002206D9" w:rsidRPr="00E25A3C" w:rsidTr="002206D9">
        <w:trPr>
          <w:trHeight w:val="953"/>
        </w:trPr>
        <w:tc>
          <w:tcPr>
            <w:tcW w:w="392" w:type="dxa"/>
            <w:vAlign w:val="center"/>
          </w:tcPr>
          <w:p w:rsidR="002206D9" w:rsidRPr="00355200" w:rsidRDefault="002206D9" w:rsidP="002206D9">
            <w:pPr>
              <w:jc w:val="center"/>
              <w:rPr>
                <w:rFonts w:ascii="Times New Roman" w:hAnsi="Times New Roman" w:cs="Times New Roman"/>
                <w:b/>
                <w:sz w:val="24"/>
                <w:szCs w:val="24"/>
                <w:lang w:val="uk-UA"/>
              </w:rPr>
            </w:pPr>
            <w:r w:rsidRPr="00355200">
              <w:rPr>
                <w:rFonts w:ascii="Times New Roman" w:hAnsi="Times New Roman" w:cs="Times New Roman"/>
                <w:b/>
                <w:sz w:val="24"/>
                <w:szCs w:val="24"/>
                <w:lang w:val="uk-UA"/>
              </w:rPr>
              <w:t>№з/п</w:t>
            </w:r>
          </w:p>
        </w:tc>
        <w:tc>
          <w:tcPr>
            <w:tcW w:w="4819" w:type="dxa"/>
            <w:vAlign w:val="center"/>
          </w:tcPr>
          <w:p w:rsidR="002206D9" w:rsidRPr="009D6026" w:rsidRDefault="002206D9" w:rsidP="002206D9">
            <w:pPr>
              <w:jc w:val="center"/>
              <w:rPr>
                <w:rFonts w:ascii="Times New Roman" w:hAnsi="Times New Roman" w:cs="Times New Roman"/>
                <w:b/>
                <w:sz w:val="24"/>
                <w:szCs w:val="24"/>
                <w:lang w:val="uk-UA"/>
              </w:rPr>
            </w:pPr>
            <w:r w:rsidRPr="009D6026">
              <w:rPr>
                <w:rFonts w:ascii="Times New Roman" w:hAnsi="Times New Roman" w:cs="Times New Roman"/>
                <w:b/>
                <w:sz w:val="24"/>
                <w:szCs w:val="24"/>
                <w:lang w:val="uk-UA"/>
              </w:rPr>
              <w:t>Зміст заходів</w:t>
            </w:r>
          </w:p>
        </w:tc>
        <w:tc>
          <w:tcPr>
            <w:tcW w:w="2552" w:type="dxa"/>
            <w:vAlign w:val="center"/>
          </w:tcPr>
          <w:p w:rsidR="002206D9" w:rsidRPr="009D6026" w:rsidRDefault="002206D9" w:rsidP="002206D9">
            <w:pPr>
              <w:jc w:val="center"/>
              <w:rPr>
                <w:rFonts w:ascii="Times New Roman" w:hAnsi="Times New Roman" w:cs="Times New Roman"/>
                <w:b/>
                <w:sz w:val="24"/>
                <w:szCs w:val="24"/>
                <w:lang w:val="uk-UA"/>
              </w:rPr>
            </w:pPr>
            <w:r w:rsidRPr="009D6026">
              <w:rPr>
                <w:rFonts w:ascii="Times New Roman" w:hAnsi="Times New Roman" w:cs="Times New Roman"/>
                <w:b/>
                <w:sz w:val="24"/>
                <w:szCs w:val="24"/>
                <w:lang w:val="uk-UA"/>
              </w:rPr>
              <w:t>Термін виконання*</w:t>
            </w:r>
          </w:p>
        </w:tc>
        <w:tc>
          <w:tcPr>
            <w:tcW w:w="2439" w:type="dxa"/>
            <w:vAlign w:val="center"/>
          </w:tcPr>
          <w:p w:rsidR="002206D9" w:rsidRPr="009D6026" w:rsidRDefault="002206D9" w:rsidP="002206D9">
            <w:pPr>
              <w:ind w:left="-110"/>
              <w:jc w:val="center"/>
              <w:rPr>
                <w:rFonts w:ascii="Times New Roman" w:hAnsi="Times New Roman" w:cs="Times New Roman"/>
                <w:b/>
                <w:sz w:val="24"/>
                <w:szCs w:val="24"/>
                <w:lang w:val="uk-UA"/>
              </w:rPr>
            </w:pPr>
            <w:r w:rsidRPr="009D6026">
              <w:rPr>
                <w:rFonts w:ascii="Times New Roman" w:hAnsi="Times New Roman" w:cs="Times New Roman"/>
                <w:b/>
                <w:sz w:val="24"/>
                <w:szCs w:val="24"/>
                <w:lang w:val="uk-UA"/>
              </w:rPr>
              <w:t>Відповідальні за виконання**</w:t>
            </w:r>
          </w:p>
        </w:tc>
      </w:tr>
      <w:tr w:rsidR="002206D9" w:rsidRPr="00E25A3C" w:rsidTr="002206D9">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p>
        </w:tc>
        <w:tc>
          <w:tcPr>
            <w:tcW w:w="4819" w:type="dxa"/>
            <w:vAlign w:val="center"/>
          </w:tcPr>
          <w:p w:rsidR="002206D9" w:rsidRPr="00785F9C" w:rsidRDefault="002206D9" w:rsidP="002206D9">
            <w:pPr>
              <w:rPr>
                <w:rFonts w:ascii="Times New Roman" w:hAnsi="Times New Roman" w:cs="Times New Roman"/>
                <w:sz w:val="24"/>
                <w:szCs w:val="24"/>
                <w:lang w:val="uk-UA"/>
              </w:rPr>
            </w:pPr>
            <w:r w:rsidRPr="009E5910">
              <w:rPr>
                <w:rFonts w:ascii="Times New Roman" w:hAnsi="Times New Roman" w:cs="Times New Roman"/>
                <w:sz w:val="24"/>
                <w:szCs w:val="24"/>
                <w:lang w:val="uk-UA"/>
              </w:rPr>
              <w:t>Складання, затвердження</w:t>
            </w:r>
            <w:r>
              <w:rPr>
                <w:rFonts w:ascii="Times New Roman" w:hAnsi="Times New Roman" w:cs="Times New Roman"/>
                <w:sz w:val="24"/>
                <w:szCs w:val="24"/>
                <w:lang w:val="uk-UA"/>
              </w:rPr>
              <w:t>, п</w:t>
            </w:r>
            <w:r w:rsidRPr="009D6026">
              <w:rPr>
                <w:rFonts w:ascii="Times New Roman" w:hAnsi="Times New Roman" w:cs="Times New Roman"/>
                <w:sz w:val="24"/>
                <w:szCs w:val="24"/>
                <w:lang w:val="uk-UA"/>
              </w:rPr>
              <w:t xml:space="preserve">огодження </w:t>
            </w:r>
            <w:r>
              <w:rPr>
                <w:rFonts w:ascii="Times New Roman" w:hAnsi="Times New Roman" w:cs="Times New Roman"/>
                <w:sz w:val="24"/>
                <w:szCs w:val="24"/>
                <w:lang w:val="uk-UA"/>
              </w:rPr>
              <w:t xml:space="preserve">з фінансовим відділом </w:t>
            </w:r>
            <w:r w:rsidRPr="009E5910">
              <w:rPr>
                <w:rFonts w:ascii="Times New Roman" w:hAnsi="Times New Roman" w:cs="Times New Roman"/>
                <w:sz w:val="24"/>
                <w:szCs w:val="24"/>
                <w:lang w:val="uk-UA"/>
              </w:rPr>
              <w:t xml:space="preserve">та подання органу </w:t>
            </w:r>
            <w:r w:rsidRPr="009E5910">
              <w:rPr>
                <w:rFonts w:ascii="Times New Roman" w:hAnsi="Times New Roman" w:cs="Times New Roman"/>
                <w:sz w:val="24"/>
                <w:szCs w:val="24"/>
                <w:lang w:val="uk-UA"/>
              </w:rPr>
              <w:lastRenderedPageBreak/>
              <w:t xml:space="preserve">Казначейства </w:t>
            </w:r>
            <w:r w:rsidRPr="009D6026">
              <w:rPr>
                <w:rFonts w:ascii="Times New Roman" w:hAnsi="Times New Roman" w:cs="Times New Roman"/>
                <w:sz w:val="24"/>
                <w:szCs w:val="24"/>
                <w:lang w:val="uk-UA"/>
              </w:rPr>
              <w:t xml:space="preserve">мережі розпорядника коштів </w:t>
            </w:r>
            <w:r w:rsidRPr="00485E36">
              <w:rPr>
                <w:rFonts w:ascii="Times New Roman" w:hAnsi="Times New Roman" w:cs="Times New Roman"/>
                <w:sz w:val="24"/>
                <w:szCs w:val="24"/>
                <w:lang w:val="uk-UA"/>
              </w:rPr>
              <w:t xml:space="preserve">бюджету </w:t>
            </w:r>
            <w:r>
              <w:rPr>
                <w:rFonts w:ascii="Times New Roman" w:hAnsi="Times New Roman" w:cs="Times New Roman"/>
                <w:sz w:val="24"/>
                <w:szCs w:val="24"/>
                <w:lang w:val="uk-UA"/>
              </w:rPr>
              <w:t xml:space="preserve">міської </w:t>
            </w:r>
            <w:r w:rsidRPr="00485E36">
              <w:rPr>
                <w:rFonts w:ascii="Times New Roman" w:hAnsi="Times New Roman" w:cs="Times New Roman"/>
                <w:sz w:val="24"/>
                <w:szCs w:val="24"/>
                <w:lang w:val="uk-UA"/>
              </w:rPr>
              <w:t>територіальної громади</w:t>
            </w:r>
            <w:r w:rsidRPr="009D6026">
              <w:rPr>
                <w:rFonts w:ascii="Times New Roman" w:hAnsi="Times New Roman" w:cs="Times New Roman"/>
                <w:sz w:val="24"/>
                <w:szCs w:val="24"/>
                <w:lang w:val="uk-UA"/>
              </w:rPr>
              <w:t xml:space="preserve"> </w:t>
            </w:r>
          </w:p>
        </w:tc>
        <w:tc>
          <w:tcPr>
            <w:tcW w:w="2552" w:type="dxa"/>
            <w:vAlign w:val="center"/>
          </w:tcPr>
          <w:p w:rsidR="002206D9" w:rsidRPr="009D6026" w:rsidRDefault="002206D9" w:rsidP="002206D9">
            <w:pPr>
              <w:jc w:val="center"/>
              <w:rPr>
                <w:rFonts w:ascii="Times New Roman" w:hAnsi="Times New Roman" w:cs="Times New Roman"/>
                <w:sz w:val="24"/>
                <w:szCs w:val="24"/>
                <w:lang w:val="uk-UA"/>
              </w:rPr>
            </w:pPr>
            <w:r w:rsidRPr="009D6026">
              <w:rPr>
                <w:rFonts w:ascii="Times New Roman" w:hAnsi="Times New Roman" w:cs="Times New Roman"/>
                <w:sz w:val="24"/>
                <w:szCs w:val="24"/>
                <w:lang w:val="uk-UA"/>
              </w:rPr>
              <w:lastRenderedPageBreak/>
              <w:t>До 15 грудня</w:t>
            </w:r>
            <w:r>
              <w:rPr>
                <w:rFonts w:ascii="Times New Roman" w:hAnsi="Times New Roman" w:cs="Times New Roman"/>
                <w:sz w:val="24"/>
                <w:szCs w:val="24"/>
                <w:lang w:val="uk-UA"/>
              </w:rPr>
              <w:t xml:space="preserve"> року, що передує плановому</w:t>
            </w:r>
          </w:p>
        </w:tc>
        <w:tc>
          <w:tcPr>
            <w:tcW w:w="2439" w:type="dxa"/>
            <w:vAlign w:val="center"/>
          </w:tcPr>
          <w:p w:rsidR="002206D9" w:rsidRPr="009D6026" w:rsidRDefault="002206D9" w:rsidP="002206D9">
            <w:pPr>
              <w:jc w:val="center"/>
              <w:rPr>
                <w:rFonts w:ascii="Times New Roman" w:hAnsi="Times New Roman" w:cs="Times New Roman"/>
                <w:sz w:val="24"/>
                <w:szCs w:val="24"/>
                <w:lang w:val="uk-UA"/>
              </w:rPr>
            </w:pPr>
            <w:r w:rsidRPr="009D6026">
              <w:rPr>
                <w:rFonts w:ascii="Times New Roman" w:hAnsi="Times New Roman" w:cs="Times New Roman"/>
                <w:sz w:val="24"/>
                <w:szCs w:val="24"/>
                <w:lang w:val="uk-UA"/>
              </w:rPr>
              <w:t>Фінансовий відділ</w:t>
            </w:r>
            <w:r>
              <w:rPr>
                <w:rFonts w:ascii="Times New Roman" w:hAnsi="Times New Roman" w:cs="Times New Roman"/>
                <w:sz w:val="24"/>
                <w:szCs w:val="24"/>
                <w:lang w:val="uk-UA"/>
              </w:rPr>
              <w:t>,</w:t>
            </w:r>
            <w:r w:rsidRPr="009D6026">
              <w:rPr>
                <w:rFonts w:ascii="Times New Roman" w:hAnsi="Times New Roman" w:cs="Times New Roman"/>
                <w:sz w:val="24"/>
                <w:szCs w:val="24"/>
                <w:lang w:val="uk-UA"/>
              </w:rPr>
              <w:t xml:space="preserve"> головні </w:t>
            </w:r>
            <w:r w:rsidRPr="009D6026">
              <w:rPr>
                <w:rFonts w:ascii="Times New Roman" w:hAnsi="Times New Roman" w:cs="Times New Roman"/>
                <w:sz w:val="24"/>
                <w:szCs w:val="24"/>
                <w:lang w:val="uk-UA"/>
              </w:rPr>
              <w:lastRenderedPageBreak/>
              <w:t>розпорядники бюджетних коштів</w:t>
            </w:r>
          </w:p>
        </w:tc>
      </w:tr>
      <w:tr w:rsidR="002206D9" w:rsidRPr="00DA2BBF" w:rsidTr="002206D9">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p>
        </w:tc>
        <w:tc>
          <w:tcPr>
            <w:tcW w:w="4819" w:type="dxa"/>
            <w:vAlign w:val="center"/>
          </w:tcPr>
          <w:p w:rsidR="002206D9" w:rsidRPr="009D6026" w:rsidRDefault="002206D9" w:rsidP="002206D9">
            <w:pPr>
              <w:rPr>
                <w:rFonts w:ascii="Times New Roman" w:hAnsi="Times New Roman" w:cs="Times New Roman"/>
                <w:sz w:val="24"/>
                <w:szCs w:val="24"/>
                <w:lang w:val="uk-UA"/>
              </w:rPr>
            </w:pPr>
            <w:r w:rsidRPr="009D6026">
              <w:rPr>
                <w:rFonts w:ascii="Times New Roman" w:hAnsi="Times New Roman" w:cs="Times New Roman"/>
                <w:sz w:val="24"/>
                <w:szCs w:val="24"/>
                <w:lang w:val="uk-UA"/>
              </w:rPr>
              <w:t>Приведення обсягів міжбюджетних трансфертів у відповідність до закону про державний бюджет (</w:t>
            </w:r>
            <w:r w:rsidRPr="009D6026">
              <w:rPr>
                <w:rFonts w:ascii="Times New Roman" w:hAnsi="Times New Roman" w:cs="Times New Roman"/>
                <w:i/>
                <w:sz w:val="24"/>
                <w:szCs w:val="24"/>
                <w:lang w:val="uk-UA"/>
              </w:rPr>
              <w:t>якщо до 1 грудня року, що передує плановому, Верховною Радою України не прийнято закон про державний бюджет)</w:t>
            </w:r>
          </w:p>
        </w:tc>
        <w:tc>
          <w:tcPr>
            <w:tcW w:w="2552" w:type="dxa"/>
            <w:vAlign w:val="center"/>
          </w:tcPr>
          <w:p w:rsidR="002206D9" w:rsidRDefault="002206D9" w:rsidP="002206D9">
            <w:pPr>
              <w:jc w:val="center"/>
              <w:rPr>
                <w:rFonts w:ascii="Times New Roman" w:hAnsi="Times New Roman" w:cs="Times New Roman"/>
                <w:sz w:val="24"/>
                <w:szCs w:val="24"/>
                <w:lang w:val="uk-UA"/>
              </w:rPr>
            </w:pPr>
            <w:r>
              <w:rPr>
                <w:rFonts w:ascii="Times New Roman" w:hAnsi="Times New Roman" w:cs="Times New Roman"/>
                <w:sz w:val="24"/>
                <w:szCs w:val="24"/>
                <w:lang w:val="uk-UA"/>
              </w:rPr>
              <w:t>У д</w:t>
            </w:r>
            <w:r w:rsidRPr="009D6026">
              <w:rPr>
                <w:rFonts w:ascii="Times New Roman" w:hAnsi="Times New Roman" w:cs="Times New Roman"/>
                <w:sz w:val="24"/>
                <w:szCs w:val="24"/>
                <w:lang w:val="uk-UA"/>
              </w:rPr>
              <w:t>вотижневий строк з дня офіційного опублікування закону про Державний бюджет України</w:t>
            </w:r>
          </w:p>
          <w:p w:rsidR="002206D9" w:rsidRPr="009D6026" w:rsidRDefault="002206D9" w:rsidP="002206D9">
            <w:pPr>
              <w:jc w:val="center"/>
              <w:rPr>
                <w:rFonts w:ascii="Times New Roman" w:hAnsi="Times New Roman" w:cs="Times New Roman"/>
                <w:sz w:val="24"/>
                <w:szCs w:val="24"/>
                <w:lang w:val="uk-UA"/>
              </w:rPr>
            </w:pPr>
          </w:p>
        </w:tc>
        <w:tc>
          <w:tcPr>
            <w:tcW w:w="2439" w:type="dxa"/>
            <w:vAlign w:val="center"/>
          </w:tcPr>
          <w:p w:rsidR="002206D9" w:rsidRPr="009D6026" w:rsidRDefault="002206D9" w:rsidP="002206D9">
            <w:pPr>
              <w:ind w:left="-110"/>
              <w:jc w:val="center"/>
              <w:rPr>
                <w:rFonts w:ascii="Times New Roman" w:hAnsi="Times New Roman" w:cs="Times New Roman"/>
                <w:sz w:val="24"/>
                <w:szCs w:val="24"/>
                <w:lang w:val="uk-UA"/>
              </w:rPr>
            </w:pPr>
            <w:r w:rsidRPr="009D6026">
              <w:rPr>
                <w:rFonts w:ascii="Times New Roman" w:hAnsi="Times New Roman" w:cs="Times New Roman"/>
                <w:sz w:val="24"/>
                <w:szCs w:val="24"/>
                <w:lang w:val="uk-UA"/>
              </w:rPr>
              <w:t>Фінансовий відділ</w:t>
            </w:r>
          </w:p>
        </w:tc>
      </w:tr>
      <w:tr w:rsidR="002206D9" w:rsidRPr="00E25A3C" w:rsidTr="002206D9">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p>
        </w:tc>
        <w:tc>
          <w:tcPr>
            <w:tcW w:w="4819" w:type="dxa"/>
            <w:vAlign w:val="center"/>
          </w:tcPr>
          <w:p w:rsidR="002206D9" w:rsidRPr="009D6026" w:rsidRDefault="002206D9" w:rsidP="002206D9">
            <w:pPr>
              <w:rPr>
                <w:rFonts w:ascii="Times New Roman" w:hAnsi="Times New Roman" w:cs="Times New Roman"/>
                <w:sz w:val="24"/>
                <w:szCs w:val="24"/>
                <w:lang w:val="uk-UA"/>
              </w:rPr>
            </w:pPr>
            <w:r w:rsidRPr="009D6026">
              <w:rPr>
                <w:rFonts w:ascii="Times New Roman" w:hAnsi="Times New Roman" w:cs="Times New Roman"/>
                <w:sz w:val="24"/>
                <w:szCs w:val="24"/>
                <w:lang w:val="uk-UA"/>
              </w:rPr>
              <w:t xml:space="preserve">Затвердження та направлення до органу Казначейства тимчасового розпису </w:t>
            </w:r>
            <w:r w:rsidRPr="00485E36">
              <w:rPr>
                <w:rFonts w:ascii="Times New Roman" w:hAnsi="Times New Roman" w:cs="Times New Roman"/>
                <w:sz w:val="24"/>
                <w:szCs w:val="24"/>
              </w:rPr>
              <w:t xml:space="preserve">бюджету </w:t>
            </w:r>
            <w:r>
              <w:rPr>
                <w:rFonts w:ascii="Times New Roman" w:hAnsi="Times New Roman" w:cs="Times New Roman"/>
                <w:sz w:val="24"/>
                <w:szCs w:val="24"/>
              </w:rPr>
              <w:t xml:space="preserve">міської </w:t>
            </w:r>
            <w:r w:rsidRPr="00485E36">
              <w:rPr>
                <w:rFonts w:ascii="Times New Roman" w:hAnsi="Times New Roman" w:cs="Times New Roman"/>
                <w:sz w:val="24"/>
                <w:szCs w:val="24"/>
              </w:rPr>
              <w:t>територіальної громади</w:t>
            </w:r>
            <w:r>
              <w:rPr>
                <w:rFonts w:ascii="Times New Roman" w:hAnsi="Times New Roman" w:cs="Times New Roman"/>
                <w:sz w:val="24"/>
                <w:szCs w:val="24"/>
                <w:lang w:val="uk-UA"/>
              </w:rPr>
              <w:t xml:space="preserve"> </w:t>
            </w:r>
            <w:r w:rsidRPr="009D6026">
              <w:rPr>
                <w:rFonts w:ascii="Times New Roman" w:hAnsi="Times New Roman" w:cs="Times New Roman"/>
                <w:sz w:val="24"/>
                <w:szCs w:val="24"/>
                <w:lang w:val="uk-UA"/>
              </w:rPr>
              <w:t xml:space="preserve"> (</w:t>
            </w:r>
            <w:r w:rsidRPr="009D6026">
              <w:rPr>
                <w:rFonts w:ascii="Times New Roman" w:hAnsi="Times New Roman" w:cs="Times New Roman"/>
                <w:i/>
                <w:sz w:val="24"/>
                <w:szCs w:val="24"/>
                <w:lang w:val="uk-UA"/>
              </w:rPr>
              <w:t>до затвердження розпису бюджету</w:t>
            </w:r>
            <w:r w:rsidRPr="009D6026">
              <w:rPr>
                <w:rFonts w:ascii="Times New Roman" w:hAnsi="Times New Roman" w:cs="Times New Roman"/>
                <w:sz w:val="24"/>
                <w:szCs w:val="24"/>
                <w:lang w:val="uk-UA"/>
              </w:rPr>
              <w:t>).</w:t>
            </w:r>
          </w:p>
          <w:p w:rsidR="002206D9" w:rsidRDefault="002206D9" w:rsidP="002206D9">
            <w:pPr>
              <w:rPr>
                <w:rFonts w:ascii="Times New Roman" w:hAnsi="Times New Roman" w:cs="Times New Roman"/>
                <w:sz w:val="24"/>
                <w:szCs w:val="24"/>
                <w:lang w:val="uk-UA"/>
              </w:rPr>
            </w:pPr>
            <w:r w:rsidRPr="009D6026">
              <w:rPr>
                <w:rFonts w:ascii="Times New Roman" w:hAnsi="Times New Roman" w:cs="Times New Roman"/>
                <w:sz w:val="24"/>
                <w:szCs w:val="24"/>
                <w:lang w:val="uk-UA"/>
              </w:rPr>
              <w:t xml:space="preserve">Доведення до головних розпорядників витягів із тимчасового розпису </w:t>
            </w:r>
          </w:p>
          <w:p w:rsidR="002206D9" w:rsidRDefault="002206D9" w:rsidP="002206D9">
            <w:pPr>
              <w:rPr>
                <w:rFonts w:ascii="Times New Roman" w:hAnsi="Times New Roman" w:cs="Times New Roman"/>
                <w:sz w:val="24"/>
                <w:szCs w:val="24"/>
                <w:lang w:val="uk-UA"/>
              </w:rPr>
            </w:pPr>
          </w:p>
          <w:p w:rsidR="002206D9" w:rsidRPr="009D6026" w:rsidRDefault="002206D9" w:rsidP="002206D9">
            <w:pPr>
              <w:rPr>
                <w:rFonts w:ascii="Times New Roman" w:hAnsi="Times New Roman" w:cs="Times New Roman"/>
                <w:sz w:val="24"/>
                <w:szCs w:val="24"/>
                <w:lang w:val="uk-UA"/>
              </w:rPr>
            </w:pPr>
            <w:r w:rsidRPr="00F32336">
              <w:rPr>
                <w:rFonts w:ascii="Times New Roman" w:hAnsi="Times New Roman" w:cs="Times New Roman"/>
                <w:sz w:val="24"/>
                <w:szCs w:val="24"/>
              </w:rPr>
              <w:t>Складання тимчасових кошторисів</w:t>
            </w:r>
            <w:r>
              <w:rPr>
                <w:rFonts w:ascii="Times New Roman" w:hAnsi="Times New Roman" w:cs="Times New Roman"/>
                <w:sz w:val="24"/>
                <w:szCs w:val="24"/>
                <w:lang w:val="uk-UA"/>
              </w:rPr>
              <w:t xml:space="preserve">, </w:t>
            </w:r>
            <w:r w:rsidRPr="00F32336">
              <w:rPr>
                <w:rFonts w:ascii="Times New Roman" w:hAnsi="Times New Roman" w:cs="Times New Roman"/>
                <w:sz w:val="24"/>
                <w:szCs w:val="24"/>
              </w:rPr>
              <w:t>тимчасов</w:t>
            </w:r>
            <w:r>
              <w:rPr>
                <w:rFonts w:ascii="Times New Roman" w:hAnsi="Times New Roman" w:cs="Times New Roman"/>
                <w:sz w:val="24"/>
                <w:szCs w:val="24"/>
                <w:lang w:val="uk-UA"/>
              </w:rPr>
              <w:t>их</w:t>
            </w:r>
            <w:r w:rsidRPr="00F32336">
              <w:rPr>
                <w:rFonts w:ascii="Times New Roman" w:hAnsi="Times New Roman" w:cs="Times New Roman"/>
                <w:sz w:val="24"/>
                <w:szCs w:val="24"/>
              </w:rPr>
              <w:t xml:space="preserve"> план</w:t>
            </w:r>
            <w:r>
              <w:rPr>
                <w:rFonts w:ascii="Times New Roman" w:hAnsi="Times New Roman" w:cs="Times New Roman"/>
                <w:sz w:val="24"/>
                <w:szCs w:val="24"/>
                <w:lang w:val="uk-UA"/>
              </w:rPr>
              <w:t>ів</w:t>
            </w:r>
            <w:r w:rsidRPr="00F32336">
              <w:rPr>
                <w:rFonts w:ascii="Times New Roman" w:hAnsi="Times New Roman" w:cs="Times New Roman"/>
                <w:sz w:val="24"/>
                <w:szCs w:val="24"/>
              </w:rPr>
              <w:t xml:space="preserve"> використання бюджетних коштів та подання ї</w:t>
            </w:r>
            <w:proofErr w:type="gramStart"/>
            <w:r w:rsidRPr="00F32336">
              <w:rPr>
                <w:rFonts w:ascii="Times New Roman" w:hAnsi="Times New Roman" w:cs="Times New Roman"/>
                <w:sz w:val="24"/>
                <w:szCs w:val="24"/>
              </w:rPr>
              <w:t>х</w:t>
            </w:r>
            <w:proofErr w:type="gramEnd"/>
            <w:r w:rsidRPr="00F32336">
              <w:rPr>
                <w:rFonts w:ascii="Times New Roman" w:hAnsi="Times New Roman" w:cs="Times New Roman"/>
                <w:sz w:val="24"/>
                <w:szCs w:val="24"/>
              </w:rPr>
              <w:t xml:space="preserve"> до територіальних органів Казначейства</w:t>
            </w:r>
          </w:p>
        </w:tc>
        <w:tc>
          <w:tcPr>
            <w:tcW w:w="2552" w:type="dxa"/>
            <w:vAlign w:val="center"/>
          </w:tcPr>
          <w:p w:rsidR="002206D9" w:rsidRPr="009D6026" w:rsidRDefault="002206D9" w:rsidP="002206D9">
            <w:pPr>
              <w:jc w:val="center"/>
              <w:rPr>
                <w:rFonts w:ascii="Times New Roman" w:hAnsi="Times New Roman" w:cs="Times New Roman"/>
                <w:sz w:val="24"/>
                <w:szCs w:val="24"/>
                <w:lang w:val="uk-UA"/>
              </w:rPr>
            </w:pPr>
            <w:r w:rsidRPr="009D6026">
              <w:rPr>
                <w:rFonts w:ascii="Times New Roman" w:hAnsi="Times New Roman" w:cs="Times New Roman"/>
                <w:sz w:val="24"/>
                <w:szCs w:val="24"/>
                <w:lang w:val="uk-UA"/>
              </w:rPr>
              <w:t>До 30 грудня</w:t>
            </w:r>
            <w:r w:rsidRPr="009E5910">
              <w:rPr>
                <w:color w:val="000000"/>
                <w:sz w:val="19"/>
                <w:szCs w:val="19"/>
                <w:shd w:val="clear" w:color="auto" w:fill="FFFFFF"/>
              </w:rPr>
              <w:t xml:space="preserve"> </w:t>
            </w:r>
            <w:r w:rsidRPr="009E5910">
              <w:rPr>
                <w:rFonts w:ascii="Times New Roman" w:hAnsi="Times New Roman" w:cs="Times New Roman"/>
                <w:sz w:val="24"/>
                <w:szCs w:val="24"/>
              </w:rPr>
              <w:t>відповідного бюджетного періоду</w:t>
            </w:r>
          </w:p>
        </w:tc>
        <w:tc>
          <w:tcPr>
            <w:tcW w:w="2439" w:type="dxa"/>
          </w:tcPr>
          <w:p w:rsidR="002206D9" w:rsidRDefault="002206D9" w:rsidP="002206D9">
            <w:pPr>
              <w:jc w:val="center"/>
              <w:rPr>
                <w:rFonts w:ascii="Times New Roman" w:hAnsi="Times New Roman" w:cs="Times New Roman"/>
                <w:sz w:val="24"/>
                <w:szCs w:val="24"/>
                <w:lang w:val="uk-UA"/>
              </w:rPr>
            </w:pPr>
          </w:p>
          <w:p w:rsidR="002206D9" w:rsidRDefault="002206D9" w:rsidP="002206D9">
            <w:pPr>
              <w:jc w:val="center"/>
              <w:rPr>
                <w:rFonts w:ascii="Times New Roman" w:hAnsi="Times New Roman" w:cs="Times New Roman"/>
                <w:sz w:val="24"/>
                <w:szCs w:val="24"/>
                <w:lang w:val="uk-UA"/>
              </w:rPr>
            </w:pPr>
          </w:p>
          <w:p w:rsidR="002206D9" w:rsidRDefault="002206D9" w:rsidP="002206D9">
            <w:pPr>
              <w:jc w:val="center"/>
              <w:rPr>
                <w:rFonts w:ascii="Times New Roman" w:hAnsi="Times New Roman" w:cs="Times New Roman"/>
                <w:sz w:val="24"/>
                <w:szCs w:val="24"/>
                <w:lang w:val="uk-UA"/>
              </w:rPr>
            </w:pPr>
          </w:p>
          <w:p w:rsidR="002206D9" w:rsidRDefault="002206D9" w:rsidP="002206D9">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D6026">
              <w:rPr>
                <w:rFonts w:ascii="Times New Roman" w:hAnsi="Times New Roman" w:cs="Times New Roman"/>
                <w:sz w:val="24"/>
                <w:szCs w:val="24"/>
                <w:lang w:val="uk-UA"/>
              </w:rPr>
              <w:t>Фінансовий відділ</w:t>
            </w:r>
          </w:p>
          <w:p w:rsidR="002206D9" w:rsidRDefault="002206D9" w:rsidP="002206D9">
            <w:pPr>
              <w:jc w:val="center"/>
              <w:rPr>
                <w:rFonts w:ascii="Times New Roman" w:hAnsi="Times New Roman" w:cs="Times New Roman"/>
                <w:sz w:val="24"/>
                <w:szCs w:val="24"/>
                <w:lang w:val="uk-UA"/>
              </w:rPr>
            </w:pPr>
          </w:p>
          <w:p w:rsidR="002206D9" w:rsidRDefault="002206D9" w:rsidP="002206D9">
            <w:pPr>
              <w:jc w:val="center"/>
              <w:rPr>
                <w:rFonts w:ascii="Times New Roman" w:hAnsi="Times New Roman" w:cs="Times New Roman"/>
                <w:sz w:val="24"/>
                <w:szCs w:val="24"/>
                <w:lang w:val="uk-UA"/>
              </w:rPr>
            </w:pPr>
          </w:p>
          <w:p w:rsidR="002206D9" w:rsidRDefault="002206D9" w:rsidP="002206D9">
            <w:pPr>
              <w:jc w:val="center"/>
              <w:rPr>
                <w:rFonts w:ascii="Times New Roman" w:hAnsi="Times New Roman" w:cs="Times New Roman"/>
                <w:sz w:val="24"/>
                <w:szCs w:val="24"/>
                <w:lang w:val="uk-UA"/>
              </w:rPr>
            </w:pPr>
          </w:p>
          <w:p w:rsidR="002206D9" w:rsidRPr="009D6026" w:rsidRDefault="002206D9" w:rsidP="002206D9">
            <w:pPr>
              <w:jc w:val="center"/>
              <w:rPr>
                <w:rFonts w:ascii="Times New Roman" w:hAnsi="Times New Roman" w:cs="Times New Roman"/>
                <w:sz w:val="24"/>
                <w:szCs w:val="24"/>
                <w:lang w:val="uk-UA"/>
              </w:rPr>
            </w:pPr>
            <w:r>
              <w:rPr>
                <w:rFonts w:ascii="Times New Roman" w:hAnsi="Times New Roman" w:cs="Times New Roman"/>
                <w:sz w:val="24"/>
                <w:szCs w:val="24"/>
                <w:lang w:val="uk-UA"/>
              </w:rPr>
              <w:t>Р</w:t>
            </w:r>
            <w:r w:rsidRPr="009D6026">
              <w:rPr>
                <w:rFonts w:ascii="Times New Roman" w:hAnsi="Times New Roman" w:cs="Times New Roman"/>
                <w:sz w:val="24"/>
                <w:szCs w:val="24"/>
                <w:lang w:val="uk-UA"/>
              </w:rPr>
              <w:t>озпорядники</w:t>
            </w:r>
            <w:r>
              <w:rPr>
                <w:rFonts w:ascii="Times New Roman" w:hAnsi="Times New Roman" w:cs="Times New Roman"/>
                <w:sz w:val="24"/>
                <w:szCs w:val="24"/>
                <w:lang w:val="uk-UA"/>
              </w:rPr>
              <w:t xml:space="preserve"> та одержувачі </w:t>
            </w:r>
            <w:r w:rsidRPr="009D6026">
              <w:rPr>
                <w:rFonts w:ascii="Times New Roman" w:hAnsi="Times New Roman" w:cs="Times New Roman"/>
                <w:sz w:val="24"/>
                <w:szCs w:val="24"/>
                <w:lang w:val="uk-UA"/>
              </w:rPr>
              <w:t xml:space="preserve"> бюджетних коштів</w:t>
            </w:r>
          </w:p>
        </w:tc>
      </w:tr>
      <w:tr w:rsidR="002206D9" w:rsidRPr="00E25A3C" w:rsidTr="002206D9">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p>
        </w:tc>
        <w:tc>
          <w:tcPr>
            <w:tcW w:w="4819" w:type="dxa"/>
            <w:vAlign w:val="center"/>
          </w:tcPr>
          <w:p w:rsidR="002206D9" w:rsidRPr="009D6026" w:rsidRDefault="002206D9" w:rsidP="002206D9">
            <w:pPr>
              <w:rPr>
                <w:rFonts w:ascii="Times New Roman" w:hAnsi="Times New Roman" w:cs="Times New Roman"/>
                <w:sz w:val="24"/>
                <w:szCs w:val="24"/>
                <w:lang w:val="uk-UA"/>
              </w:rPr>
            </w:pPr>
            <w:r w:rsidRPr="009D6026">
              <w:rPr>
                <w:rFonts w:ascii="Times New Roman" w:hAnsi="Times New Roman" w:cs="Times New Roman"/>
                <w:sz w:val="24"/>
                <w:szCs w:val="24"/>
                <w:lang w:val="uk-UA"/>
              </w:rPr>
              <w:t>Доведення до фінансов</w:t>
            </w:r>
            <w:r>
              <w:rPr>
                <w:rFonts w:ascii="Times New Roman" w:hAnsi="Times New Roman" w:cs="Times New Roman"/>
                <w:sz w:val="24"/>
                <w:szCs w:val="24"/>
                <w:lang w:val="uk-UA"/>
              </w:rPr>
              <w:t>ого відділу</w:t>
            </w:r>
            <w:r w:rsidRPr="009D6026">
              <w:rPr>
                <w:rFonts w:ascii="Times New Roman" w:hAnsi="Times New Roman" w:cs="Times New Roman"/>
                <w:sz w:val="24"/>
                <w:szCs w:val="24"/>
                <w:lang w:val="uk-UA"/>
              </w:rPr>
              <w:t xml:space="preserve"> показників міжбюджетних трансфертів згідно із затвердженим розписом державного бюджету</w:t>
            </w:r>
          </w:p>
        </w:tc>
        <w:tc>
          <w:tcPr>
            <w:tcW w:w="2552" w:type="dxa"/>
            <w:vAlign w:val="center"/>
          </w:tcPr>
          <w:p w:rsidR="002206D9" w:rsidRPr="009D6026" w:rsidRDefault="002206D9" w:rsidP="002206D9">
            <w:pPr>
              <w:jc w:val="center"/>
              <w:rPr>
                <w:rFonts w:ascii="Times New Roman" w:hAnsi="Times New Roman" w:cs="Times New Roman"/>
                <w:sz w:val="24"/>
                <w:szCs w:val="24"/>
                <w:lang w:val="uk-UA"/>
              </w:rPr>
            </w:pPr>
            <w:proofErr w:type="gramStart"/>
            <w:r>
              <w:rPr>
                <w:rFonts w:ascii="Times New Roman" w:hAnsi="Times New Roman" w:cs="Times New Roman"/>
                <w:sz w:val="24"/>
                <w:szCs w:val="24"/>
              </w:rPr>
              <w:t>П</w:t>
            </w:r>
            <w:proofErr w:type="gramEnd"/>
            <w:r w:rsidRPr="009E5910">
              <w:rPr>
                <w:rFonts w:ascii="Times New Roman" w:hAnsi="Times New Roman" w:cs="Times New Roman"/>
                <w:sz w:val="24"/>
                <w:szCs w:val="24"/>
              </w:rPr>
              <w:t>ісля затвердження розпису Державного бюджету</w:t>
            </w:r>
          </w:p>
        </w:tc>
        <w:tc>
          <w:tcPr>
            <w:tcW w:w="2439" w:type="dxa"/>
            <w:vAlign w:val="center"/>
          </w:tcPr>
          <w:p w:rsidR="002206D9" w:rsidRPr="009D6026" w:rsidRDefault="002206D9" w:rsidP="002206D9">
            <w:pPr>
              <w:jc w:val="center"/>
              <w:rPr>
                <w:rFonts w:ascii="Times New Roman" w:hAnsi="Times New Roman" w:cs="Times New Roman"/>
                <w:sz w:val="24"/>
                <w:szCs w:val="24"/>
                <w:lang w:val="uk-UA"/>
              </w:rPr>
            </w:pPr>
            <w:r>
              <w:rPr>
                <w:rFonts w:ascii="Times New Roman" w:hAnsi="Times New Roman" w:cs="Times New Roman"/>
                <w:sz w:val="24"/>
                <w:szCs w:val="24"/>
                <w:lang w:val="uk-UA"/>
              </w:rPr>
              <w:t>Департамент фінансів Закарпатської ОДА</w:t>
            </w:r>
          </w:p>
        </w:tc>
      </w:tr>
      <w:tr w:rsidR="002206D9" w:rsidRPr="00E25A3C" w:rsidTr="002206D9">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p>
        </w:tc>
        <w:tc>
          <w:tcPr>
            <w:tcW w:w="4819" w:type="dxa"/>
            <w:vAlign w:val="center"/>
          </w:tcPr>
          <w:p w:rsidR="002206D9" w:rsidRPr="009D6026" w:rsidRDefault="002206D9" w:rsidP="002206D9">
            <w:pPr>
              <w:rPr>
                <w:rFonts w:ascii="Times New Roman" w:hAnsi="Times New Roman" w:cs="Times New Roman"/>
                <w:sz w:val="24"/>
                <w:szCs w:val="24"/>
                <w:lang w:val="uk-UA"/>
              </w:rPr>
            </w:pPr>
            <w:r w:rsidRPr="009D6026">
              <w:rPr>
                <w:rFonts w:ascii="Times New Roman" w:hAnsi="Times New Roman" w:cs="Times New Roman"/>
                <w:sz w:val="24"/>
                <w:szCs w:val="24"/>
                <w:lang w:val="uk-UA"/>
              </w:rPr>
              <w:t>Доведення до головних розпорядників лімітних довідок про бюджетні асигнування</w:t>
            </w:r>
          </w:p>
        </w:tc>
        <w:tc>
          <w:tcPr>
            <w:tcW w:w="2552" w:type="dxa"/>
            <w:vAlign w:val="center"/>
          </w:tcPr>
          <w:p w:rsidR="002206D9" w:rsidRPr="009D6026" w:rsidRDefault="002206D9" w:rsidP="002206D9">
            <w:pPr>
              <w:jc w:val="center"/>
              <w:rPr>
                <w:rFonts w:ascii="Calibri-Bold" w:hAnsi="Calibri-Bold" w:cs="Calibri-Bold"/>
                <w:b/>
                <w:bCs/>
                <w:sz w:val="24"/>
                <w:szCs w:val="24"/>
                <w:lang w:val="uk-UA"/>
              </w:rPr>
            </w:pPr>
            <w:r>
              <w:rPr>
                <w:rFonts w:ascii="Times New Roman" w:hAnsi="Times New Roman" w:cs="Times New Roman"/>
                <w:sz w:val="24"/>
                <w:szCs w:val="24"/>
                <w:lang w:val="uk-UA"/>
              </w:rPr>
              <w:t>У д</w:t>
            </w:r>
            <w:r w:rsidRPr="009D6026">
              <w:rPr>
                <w:rFonts w:ascii="Times New Roman" w:hAnsi="Times New Roman" w:cs="Times New Roman"/>
                <w:sz w:val="24"/>
                <w:szCs w:val="24"/>
                <w:lang w:val="uk-UA"/>
              </w:rPr>
              <w:t>вотижневий строк з дня прийняття рішення про бюджет</w:t>
            </w:r>
            <w:r>
              <w:rPr>
                <w:rFonts w:ascii="Times New Roman" w:hAnsi="Times New Roman" w:cs="Times New Roman"/>
                <w:sz w:val="24"/>
                <w:szCs w:val="24"/>
                <w:lang w:val="uk-UA"/>
              </w:rPr>
              <w:t xml:space="preserve"> міської територіальної громади</w:t>
            </w:r>
          </w:p>
        </w:tc>
        <w:tc>
          <w:tcPr>
            <w:tcW w:w="2439" w:type="dxa"/>
            <w:vAlign w:val="center"/>
          </w:tcPr>
          <w:p w:rsidR="002206D9" w:rsidRPr="009D6026" w:rsidRDefault="002206D9" w:rsidP="002206D9">
            <w:pPr>
              <w:jc w:val="center"/>
              <w:rPr>
                <w:rFonts w:ascii="Times New Roman" w:hAnsi="Times New Roman" w:cs="Times New Roman"/>
                <w:sz w:val="24"/>
                <w:szCs w:val="24"/>
                <w:lang w:val="uk-UA"/>
              </w:rPr>
            </w:pPr>
            <w:r w:rsidRPr="009D6026">
              <w:rPr>
                <w:rFonts w:ascii="Times New Roman" w:hAnsi="Times New Roman" w:cs="Times New Roman"/>
                <w:sz w:val="24"/>
                <w:szCs w:val="24"/>
                <w:lang w:val="uk-UA"/>
              </w:rPr>
              <w:t xml:space="preserve">Фінансовий відділ </w:t>
            </w:r>
          </w:p>
        </w:tc>
      </w:tr>
      <w:tr w:rsidR="002206D9" w:rsidRPr="00E25A3C" w:rsidTr="002206D9">
        <w:trPr>
          <w:trHeight w:val="2533"/>
        </w:trPr>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p>
        </w:tc>
        <w:tc>
          <w:tcPr>
            <w:tcW w:w="4819" w:type="dxa"/>
            <w:vAlign w:val="center"/>
          </w:tcPr>
          <w:p w:rsidR="002206D9" w:rsidRPr="009D6026" w:rsidRDefault="002206D9" w:rsidP="002206D9">
            <w:pPr>
              <w:rPr>
                <w:rFonts w:ascii="Times New Roman" w:hAnsi="Times New Roman" w:cs="Times New Roman"/>
                <w:sz w:val="24"/>
                <w:szCs w:val="24"/>
                <w:lang w:val="uk-UA"/>
              </w:rPr>
            </w:pPr>
            <w:r w:rsidRPr="009D6026">
              <w:rPr>
                <w:rFonts w:ascii="Times New Roman" w:hAnsi="Times New Roman" w:cs="Times New Roman"/>
                <w:sz w:val="24"/>
                <w:szCs w:val="24"/>
                <w:lang w:val="uk-UA"/>
              </w:rPr>
              <w:t>Подання фінансовому відділу Перечинської міської ради уточнених проектів зведених кошторисів та інших бюджетних документів, передбачених пунктом 30 Порядку складання, розгляду, затвердження та основні вимоги до виконання кошторисів бюджетних установ, затвердженого постановою Уряду від 28.02.2002 № 228</w:t>
            </w:r>
            <w:r>
              <w:rPr>
                <w:rFonts w:ascii="Times New Roman" w:hAnsi="Times New Roman" w:cs="Times New Roman"/>
                <w:sz w:val="24"/>
                <w:szCs w:val="24"/>
                <w:lang w:val="uk-UA"/>
              </w:rPr>
              <w:t>.</w:t>
            </w:r>
          </w:p>
        </w:tc>
        <w:tc>
          <w:tcPr>
            <w:tcW w:w="2552" w:type="dxa"/>
            <w:vAlign w:val="center"/>
          </w:tcPr>
          <w:p w:rsidR="002206D9" w:rsidRPr="009D6026" w:rsidRDefault="002206D9" w:rsidP="002206D9">
            <w:pPr>
              <w:jc w:val="center"/>
              <w:rPr>
                <w:rFonts w:ascii="Times New Roman" w:hAnsi="Times New Roman" w:cs="Times New Roman"/>
                <w:sz w:val="24"/>
                <w:szCs w:val="24"/>
                <w:lang w:val="uk-UA"/>
              </w:rPr>
            </w:pPr>
            <w:r>
              <w:rPr>
                <w:rFonts w:ascii="Times New Roman" w:hAnsi="Times New Roman" w:cs="Times New Roman"/>
                <w:sz w:val="24"/>
                <w:szCs w:val="24"/>
                <w:lang w:val="uk-UA"/>
              </w:rPr>
              <w:t>За 4 робочих дні до затвердження розпису</w:t>
            </w:r>
          </w:p>
        </w:tc>
        <w:tc>
          <w:tcPr>
            <w:tcW w:w="2439" w:type="dxa"/>
            <w:vAlign w:val="center"/>
          </w:tcPr>
          <w:p w:rsidR="002206D9" w:rsidRPr="009D6026" w:rsidRDefault="002206D9" w:rsidP="002206D9">
            <w:pPr>
              <w:jc w:val="center"/>
              <w:rPr>
                <w:rFonts w:ascii="Times New Roman" w:hAnsi="Times New Roman" w:cs="Times New Roman"/>
                <w:sz w:val="24"/>
                <w:szCs w:val="24"/>
                <w:lang w:val="uk-UA"/>
              </w:rPr>
            </w:pPr>
            <w:r w:rsidRPr="009D6026">
              <w:rPr>
                <w:rFonts w:ascii="Times New Roman" w:hAnsi="Times New Roman" w:cs="Times New Roman"/>
                <w:sz w:val="24"/>
                <w:szCs w:val="24"/>
                <w:lang w:val="uk-UA"/>
              </w:rPr>
              <w:t>Головні розпорядники бюджетних коштів</w:t>
            </w:r>
          </w:p>
        </w:tc>
      </w:tr>
      <w:tr w:rsidR="002206D9" w:rsidRPr="00E25A3C" w:rsidTr="002206D9">
        <w:trPr>
          <w:trHeight w:val="985"/>
        </w:trPr>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p>
        </w:tc>
        <w:tc>
          <w:tcPr>
            <w:tcW w:w="4819" w:type="dxa"/>
          </w:tcPr>
          <w:p w:rsidR="002206D9" w:rsidRPr="009D6026" w:rsidRDefault="002206D9" w:rsidP="002206D9">
            <w:pPr>
              <w:pStyle w:val="rvps2"/>
              <w:shd w:val="clear" w:color="auto" w:fill="FFFFFF"/>
              <w:spacing w:before="120" w:beforeAutospacing="0" w:after="120" w:afterAutospacing="0"/>
              <w:rPr>
                <w:rFonts w:eastAsiaTheme="minorHAnsi"/>
                <w:lang w:eastAsia="en-US"/>
              </w:rPr>
            </w:pPr>
            <w:r w:rsidRPr="009D6026">
              <w:rPr>
                <w:rFonts w:eastAsiaTheme="minorHAnsi"/>
                <w:lang w:eastAsia="en-US"/>
              </w:rPr>
              <w:t>Затвердження розпису бюджету</w:t>
            </w:r>
          </w:p>
          <w:p w:rsidR="002206D9" w:rsidRDefault="002206D9" w:rsidP="002206D9">
            <w:pPr>
              <w:pStyle w:val="rvps2"/>
              <w:shd w:val="clear" w:color="auto" w:fill="FFFFFF"/>
              <w:spacing w:before="120" w:beforeAutospacing="0" w:after="120" w:afterAutospacing="0"/>
              <w:rPr>
                <w:rFonts w:eastAsiaTheme="minorHAnsi"/>
                <w:lang w:eastAsia="en-US"/>
              </w:rPr>
            </w:pPr>
          </w:p>
          <w:p w:rsidR="002206D9" w:rsidRDefault="002206D9" w:rsidP="002206D9">
            <w:pPr>
              <w:pStyle w:val="rvps2"/>
              <w:shd w:val="clear" w:color="auto" w:fill="FFFFFF"/>
              <w:spacing w:before="120" w:beforeAutospacing="0" w:after="120" w:afterAutospacing="0"/>
              <w:rPr>
                <w:rFonts w:eastAsiaTheme="minorHAnsi"/>
                <w:lang w:eastAsia="en-US"/>
              </w:rPr>
            </w:pPr>
          </w:p>
          <w:p w:rsidR="002206D9" w:rsidRDefault="002206D9" w:rsidP="002206D9">
            <w:pPr>
              <w:pStyle w:val="rvps2"/>
              <w:shd w:val="clear" w:color="auto" w:fill="FFFFFF"/>
              <w:spacing w:before="120" w:beforeAutospacing="0" w:after="120" w:afterAutospacing="0"/>
              <w:rPr>
                <w:rFonts w:eastAsiaTheme="minorHAnsi"/>
                <w:lang w:eastAsia="en-US"/>
              </w:rPr>
            </w:pPr>
          </w:p>
          <w:p w:rsidR="002206D9" w:rsidRPr="009D6026" w:rsidRDefault="002206D9" w:rsidP="002206D9">
            <w:pPr>
              <w:pStyle w:val="rvps2"/>
              <w:shd w:val="clear" w:color="auto" w:fill="FFFFFF"/>
              <w:spacing w:before="120" w:beforeAutospacing="0" w:after="120" w:afterAutospacing="0"/>
              <w:rPr>
                <w:rFonts w:eastAsiaTheme="minorHAnsi"/>
                <w:lang w:eastAsia="en-US"/>
              </w:rPr>
            </w:pPr>
            <w:r w:rsidRPr="009D6026">
              <w:rPr>
                <w:rFonts w:eastAsiaTheme="minorHAnsi"/>
                <w:lang w:eastAsia="en-US"/>
              </w:rPr>
              <w:t>Подання розпису до територіального органу Казначейства</w:t>
            </w:r>
            <w:r>
              <w:rPr>
                <w:rFonts w:eastAsiaTheme="minorHAnsi"/>
                <w:lang w:eastAsia="en-US"/>
              </w:rPr>
              <w:t>.</w:t>
            </w:r>
          </w:p>
        </w:tc>
        <w:tc>
          <w:tcPr>
            <w:tcW w:w="2552" w:type="dxa"/>
            <w:vAlign w:val="center"/>
          </w:tcPr>
          <w:p w:rsidR="002206D9" w:rsidRDefault="002206D9" w:rsidP="002206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uk-UA"/>
              </w:rPr>
              <w:t>У</w:t>
            </w:r>
            <w:r w:rsidRPr="009E5910">
              <w:rPr>
                <w:rFonts w:ascii="Times New Roman" w:hAnsi="Times New Roman" w:cs="Times New Roman"/>
                <w:sz w:val="24"/>
                <w:szCs w:val="24"/>
              </w:rPr>
              <w:t xml:space="preserve"> місячний термін з дня прийняття рішення про бюджет</w:t>
            </w:r>
            <w:r>
              <w:rPr>
                <w:rFonts w:ascii="Times New Roman" w:hAnsi="Times New Roman" w:cs="Times New Roman"/>
                <w:sz w:val="24"/>
                <w:szCs w:val="24"/>
                <w:lang w:val="uk-UA"/>
              </w:rPr>
              <w:t xml:space="preserve"> міської ТГ</w:t>
            </w:r>
            <w:r w:rsidRPr="009E5910">
              <w:rPr>
                <w:rFonts w:ascii="Times New Roman" w:hAnsi="Times New Roman" w:cs="Times New Roman"/>
                <w:sz w:val="24"/>
                <w:szCs w:val="24"/>
              </w:rPr>
              <w:t xml:space="preserve"> на плановий рік</w:t>
            </w:r>
          </w:p>
          <w:p w:rsidR="002206D9" w:rsidRDefault="002206D9" w:rsidP="002206D9">
            <w:pPr>
              <w:autoSpaceDE w:val="0"/>
              <w:autoSpaceDN w:val="0"/>
              <w:adjustRightInd w:val="0"/>
              <w:jc w:val="center"/>
              <w:rPr>
                <w:rFonts w:ascii="Times New Roman" w:hAnsi="Times New Roman" w:cs="Times New Roman"/>
                <w:sz w:val="24"/>
                <w:szCs w:val="24"/>
              </w:rPr>
            </w:pPr>
          </w:p>
          <w:p w:rsidR="002206D9" w:rsidRPr="009D6026" w:rsidRDefault="002206D9" w:rsidP="002206D9">
            <w:pPr>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rPr>
              <w:t>У строк 3-х робочих днів з дати затвердження розпису</w:t>
            </w:r>
          </w:p>
        </w:tc>
        <w:tc>
          <w:tcPr>
            <w:tcW w:w="2439" w:type="dxa"/>
          </w:tcPr>
          <w:p w:rsidR="002206D9" w:rsidRDefault="002206D9" w:rsidP="002206D9">
            <w:pPr>
              <w:jc w:val="center"/>
              <w:rPr>
                <w:rFonts w:ascii="Times New Roman" w:hAnsi="Times New Roman" w:cs="Times New Roman"/>
                <w:sz w:val="24"/>
                <w:szCs w:val="24"/>
                <w:lang w:val="uk-UA"/>
              </w:rPr>
            </w:pPr>
          </w:p>
          <w:p w:rsidR="002206D9" w:rsidRDefault="002206D9" w:rsidP="002206D9">
            <w:pPr>
              <w:jc w:val="center"/>
              <w:rPr>
                <w:rFonts w:ascii="Times New Roman" w:hAnsi="Times New Roman" w:cs="Times New Roman"/>
                <w:sz w:val="24"/>
                <w:szCs w:val="24"/>
                <w:lang w:val="uk-UA"/>
              </w:rPr>
            </w:pPr>
          </w:p>
          <w:p w:rsidR="002206D9" w:rsidRDefault="002206D9" w:rsidP="002206D9">
            <w:pPr>
              <w:jc w:val="center"/>
              <w:rPr>
                <w:rFonts w:ascii="Times New Roman" w:hAnsi="Times New Roman" w:cs="Times New Roman"/>
                <w:sz w:val="24"/>
                <w:szCs w:val="24"/>
                <w:lang w:val="uk-UA"/>
              </w:rPr>
            </w:pPr>
          </w:p>
          <w:p w:rsidR="002206D9" w:rsidRDefault="002206D9" w:rsidP="002206D9">
            <w:pPr>
              <w:jc w:val="center"/>
              <w:rPr>
                <w:rFonts w:ascii="Times New Roman" w:hAnsi="Times New Roman" w:cs="Times New Roman"/>
                <w:sz w:val="24"/>
                <w:szCs w:val="24"/>
                <w:lang w:val="uk-UA"/>
              </w:rPr>
            </w:pPr>
          </w:p>
          <w:p w:rsidR="002206D9" w:rsidRPr="009D6026" w:rsidRDefault="002206D9" w:rsidP="002206D9">
            <w:pPr>
              <w:jc w:val="center"/>
              <w:rPr>
                <w:sz w:val="24"/>
                <w:szCs w:val="24"/>
              </w:rPr>
            </w:pPr>
            <w:r w:rsidRPr="009D6026">
              <w:rPr>
                <w:rFonts w:ascii="Times New Roman" w:hAnsi="Times New Roman" w:cs="Times New Roman"/>
                <w:sz w:val="24"/>
                <w:szCs w:val="24"/>
                <w:lang w:val="uk-UA"/>
              </w:rPr>
              <w:t>Фінансовий відділ</w:t>
            </w:r>
          </w:p>
        </w:tc>
      </w:tr>
      <w:tr w:rsidR="002206D9" w:rsidRPr="00E25A3C" w:rsidTr="002206D9">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p>
        </w:tc>
        <w:tc>
          <w:tcPr>
            <w:tcW w:w="4819" w:type="dxa"/>
            <w:vAlign w:val="center"/>
          </w:tcPr>
          <w:p w:rsidR="002206D9" w:rsidRPr="009D6026" w:rsidRDefault="002206D9" w:rsidP="002206D9">
            <w:pPr>
              <w:pStyle w:val="rvps2"/>
              <w:shd w:val="clear" w:color="auto" w:fill="FFFFFF"/>
              <w:spacing w:after="120"/>
              <w:rPr>
                <w:rFonts w:eastAsiaTheme="minorEastAsia"/>
              </w:rPr>
            </w:pPr>
            <w:r w:rsidRPr="009D6026">
              <w:rPr>
                <w:rFonts w:eastAsiaTheme="minorHAnsi"/>
                <w:lang w:eastAsia="en-US"/>
              </w:rPr>
              <w:t>Доведення до головних розпорядників коштів витягів із розпису бюджету</w:t>
            </w:r>
          </w:p>
        </w:tc>
        <w:tc>
          <w:tcPr>
            <w:tcW w:w="2552" w:type="dxa"/>
            <w:vAlign w:val="center"/>
          </w:tcPr>
          <w:p w:rsidR="002206D9" w:rsidRPr="00C961EB" w:rsidRDefault="002206D9" w:rsidP="002206D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uk-UA"/>
              </w:rPr>
              <w:t>У</w:t>
            </w:r>
            <w:r w:rsidRPr="009E5910">
              <w:rPr>
                <w:rFonts w:ascii="Times New Roman" w:hAnsi="Times New Roman" w:cs="Times New Roman"/>
                <w:sz w:val="24"/>
                <w:szCs w:val="24"/>
              </w:rPr>
              <w:t xml:space="preserve"> місячний термін з дня прийняття рішення про бюджет</w:t>
            </w:r>
            <w:r>
              <w:rPr>
                <w:rFonts w:ascii="Times New Roman" w:hAnsi="Times New Roman" w:cs="Times New Roman"/>
                <w:sz w:val="24"/>
                <w:szCs w:val="24"/>
                <w:lang w:val="uk-UA"/>
              </w:rPr>
              <w:t xml:space="preserve"> міської ТГ</w:t>
            </w:r>
            <w:r w:rsidRPr="009E5910">
              <w:rPr>
                <w:rFonts w:ascii="Times New Roman" w:hAnsi="Times New Roman" w:cs="Times New Roman"/>
                <w:sz w:val="24"/>
                <w:szCs w:val="24"/>
              </w:rPr>
              <w:t xml:space="preserve"> на плановий рік</w:t>
            </w:r>
          </w:p>
        </w:tc>
        <w:tc>
          <w:tcPr>
            <w:tcW w:w="2439" w:type="dxa"/>
            <w:vAlign w:val="center"/>
          </w:tcPr>
          <w:p w:rsidR="002206D9" w:rsidRPr="009D6026" w:rsidRDefault="002206D9" w:rsidP="002206D9">
            <w:pPr>
              <w:jc w:val="center"/>
              <w:rPr>
                <w:rFonts w:ascii="Times New Roman" w:hAnsi="Times New Roman" w:cs="Times New Roman"/>
                <w:sz w:val="24"/>
                <w:szCs w:val="24"/>
                <w:lang w:val="uk-UA"/>
              </w:rPr>
            </w:pPr>
            <w:r w:rsidRPr="009D6026">
              <w:rPr>
                <w:rFonts w:ascii="Times New Roman" w:hAnsi="Times New Roman" w:cs="Times New Roman"/>
                <w:sz w:val="24"/>
                <w:szCs w:val="24"/>
                <w:lang w:val="uk-UA"/>
              </w:rPr>
              <w:t>Фінансовий відділ</w:t>
            </w:r>
          </w:p>
        </w:tc>
      </w:tr>
      <w:tr w:rsidR="002206D9" w:rsidRPr="00453495" w:rsidTr="002206D9">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p>
        </w:tc>
        <w:tc>
          <w:tcPr>
            <w:tcW w:w="4819" w:type="dxa"/>
            <w:vAlign w:val="center"/>
          </w:tcPr>
          <w:p w:rsidR="002206D9" w:rsidRPr="006F1E44" w:rsidRDefault="002206D9" w:rsidP="002206D9">
            <w:pPr>
              <w:pStyle w:val="rvps2"/>
              <w:shd w:val="clear" w:color="auto" w:fill="FFFFFF"/>
              <w:spacing w:after="120"/>
              <w:rPr>
                <w:rFonts w:eastAsiaTheme="minorEastAsia"/>
                <w:lang w:val="uk-UA"/>
              </w:rPr>
            </w:pPr>
            <w:r w:rsidRPr="006F1E44">
              <w:rPr>
                <w:lang w:val="uk-UA"/>
              </w:rPr>
              <w:t>Подання територіальним органам Казначейства розподілу показників зведених кошторисів та зведених планів асигнувань у розрізі розпорядників нижчого рівня та одержувачів бюджетних коштів відповідно до мережі</w:t>
            </w:r>
          </w:p>
        </w:tc>
        <w:tc>
          <w:tcPr>
            <w:tcW w:w="2552" w:type="dxa"/>
            <w:vAlign w:val="center"/>
          </w:tcPr>
          <w:p w:rsidR="002206D9" w:rsidRPr="00453495" w:rsidRDefault="002206D9" w:rsidP="002206D9">
            <w:pPr>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453495">
              <w:rPr>
                <w:rFonts w:ascii="Times New Roman" w:hAnsi="Times New Roman" w:cs="Times New Roman"/>
                <w:sz w:val="24"/>
                <w:szCs w:val="24"/>
              </w:rPr>
              <w:t xml:space="preserve">ротягом 3-х робочих днів з дня </w:t>
            </w:r>
            <w:r w:rsidRPr="00453495">
              <w:rPr>
                <w:rFonts w:ascii="Times New Roman" w:hAnsi="Times New Roman" w:cs="Times New Roman"/>
                <w:sz w:val="24"/>
                <w:szCs w:val="24"/>
                <w:lang w:val="uk-UA"/>
              </w:rPr>
              <w:t xml:space="preserve">              </w:t>
            </w:r>
            <w:r w:rsidRPr="00453495">
              <w:rPr>
                <w:rFonts w:ascii="Times New Roman" w:hAnsi="Times New Roman" w:cs="Times New Roman"/>
                <w:sz w:val="24"/>
                <w:szCs w:val="24"/>
              </w:rPr>
              <w:t>затвердження розпису бюджету</w:t>
            </w:r>
          </w:p>
        </w:tc>
        <w:tc>
          <w:tcPr>
            <w:tcW w:w="2439" w:type="dxa"/>
            <w:vAlign w:val="center"/>
          </w:tcPr>
          <w:p w:rsidR="002206D9" w:rsidRPr="009D6026" w:rsidRDefault="002206D9" w:rsidP="002206D9">
            <w:pPr>
              <w:jc w:val="center"/>
              <w:rPr>
                <w:rFonts w:ascii="Times New Roman" w:hAnsi="Times New Roman" w:cs="Times New Roman"/>
                <w:sz w:val="24"/>
                <w:szCs w:val="24"/>
                <w:lang w:val="uk-UA"/>
              </w:rPr>
            </w:pPr>
            <w:r w:rsidRPr="00453495">
              <w:rPr>
                <w:rFonts w:ascii="Times New Roman" w:hAnsi="Times New Roman" w:cs="Times New Roman"/>
                <w:sz w:val="24"/>
                <w:szCs w:val="24"/>
              </w:rPr>
              <w:t>Розпорядники бюджетних коштів, що мають власну мережу</w:t>
            </w:r>
          </w:p>
        </w:tc>
      </w:tr>
      <w:tr w:rsidR="002206D9" w:rsidRPr="00E25A3C" w:rsidTr="002206D9">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p>
        </w:tc>
        <w:tc>
          <w:tcPr>
            <w:tcW w:w="4819" w:type="dxa"/>
            <w:vAlign w:val="center"/>
          </w:tcPr>
          <w:p w:rsidR="002206D9" w:rsidRPr="006F1E44" w:rsidRDefault="002206D9" w:rsidP="002206D9">
            <w:pPr>
              <w:pStyle w:val="rvps2"/>
              <w:shd w:val="clear" w:color="auto" w:fill="FFFFFF"/>
              <w:spacing w:after="120"/>
              <w:rPr>
                <w:lang w:val="uk-UA"/>
              </w:rPr>
            </w:pPr>
            <w:r w:rsidRPr="006F1E44">
              <w:rPr>
                <w:lang w:val="uk-UA"/>
              </w:rPr>
              <w:t xml:space="preserve">Затвердження кошторисів, планів асигнувань загального фонду бюджету, планів надання кредитів із загального фонду бюджету, планів спеціального фонду, помісячних планів використання бюджетних коштів та планів використання бюджетних коштів. </w:t>
            </w:r>
          </w:p>
          <w:p w:rsidR="002206D9" w:rsidRPr="009D6026" w:rsidRDefault="002206D9" w:rsidP="002206D9">
            <w:pPr>
              <w:pStyle w:val="rvps2"/>
              <w:shd w:val="clear" w:color="auto" w:fill="FFFFFF"/>
              <w:spacing w:after="120"/>
              <w:rPr>
                <w:rFonts w:eastAsiaTheme="minorEastAsia"/>
              </w:rPr>
            </w:pPr>
            <w:r>
              <w:t>Подання ї</w:t>
            </w:r>
            <w:proofErr w:type="gramStart"/>
            <w:r>
              <w:t>х</w:t>
            </w:r>
            <w:proofErr w:type="gramEnd"/>
            <w:r>
              <w:t xml:space="preserve"> до територіального </w:t>
            </w:r>
            <w:proofErr w:type="gramStart"/>
            <w:r>
              <w:t>органу</w:t>
            </w:r>
            <w:proofErr w:type="gramEnd"/>
            <w:r>
              <w:t xml:space="preserve"> Казначейства</w:t>
            </w:r>
          </w:p>
        </w:tc>
        <w:tc>
          <w:tcPr>
            <w:tcW w:w="2552" w:type="dxa"/>
            <w:vAlign w:val="center"/>
          </w:tcPr>
          <w:p w:rsidR="002206D9" w:rsidRDefault="002206D9" w:rsidP="002206D9">
            <w:pPr>
              <w:jc w:val="center"/>
              <w:rPr>
                <w:rFonts w:ascii="Times New Roman" w:hAnsi="Times New Roman" w:cs="Times New Roman"/>
                <w:sz w:val="24"/>
                <w:szCs w:val="24"/>
                <w:lang w:val="uk-UA"/>
              </w:rPr>
            </w:pPr>
            <w:r w:rsidRPr="00453495">
              <w:rPr>
                <w:rFonts w:ascii="Times New Roman" w:hAnsi="Times New Roman" w:cs="Times New Roman"/>
                <w:sz w:val="24"/>
                <w:szCs w:val="24"/>
                <w:lang w:val="uk-UA"/>
              </w:rPr>
              <w:t xml:space="preserve">Протягом 30-ти календарних днів після затверджен ня розпису бюджету </w:t>
            </w:r>
            <w:r>
              <w:rPr>
                <w:rFonts w:ascii="Times New Roman" w:hAnsi="Times New Roman" w:cs="Times New Roman"/>
                <w:sz w:val="24"/>
                <w:szCs w:val="24"/>
                <w:lang w:val="uk-UA"/>
              </w:rPr>
              <w:t>міської територіальної громади</w:t>
            </w:r>
          </w:p>
          <w:p w:rsidR="002206D9" w:rsidRPr="00453495" w:rsidRDefault="002206D9" w:rsidP="002206D9">
            <w:pPr>
              <w:jc w:val="center"/>
              <w:rPr>
                <w:rFonts w:ascii="Times New Roman" w:hAnsi="Times New Roman" w:cs="Times New Roman"/>
                <w:sz w:val="24"/>
                <w:szCs w:val="24"/>
                <w:lang w:val="uk-UA"/>
              </w:rPr>
            </w:pPr>
          </w:p>
          <w:p w:rsidR="002206D9" w:rsidRDefault="002206D9" w:rsidP="002206D9">
            <w:pPr>
              <w:jc w:val="center"/>
              <w:rPr>
                <w:rFonts w:ascii="Times New Roman" w:hAnsi="Times New Roman" w:cs="Times New Roman"/>
                <w:sz w:val="24"/>
                <w:szCs w:val="24"/>
                <w:lang w:val="uk-UA"/>
              </w:rPr>
            </w:pPr>
          </w:p>
          <w:p w:rsidR="002206D9" w:rsidRPr="00453495" w:rsidRDefault="002206D9" w:rsidP="002206D9">
            <w:pPr>
              <w:jc w:val="center"/>
              <w:rPr>
                <w:rFonts w:ascii="Times New Roman" w:hAnsi="Times New Roman" w:cs="Times New Roman"/>
                <w:sz w:val="24"/>
                <w:szCs w:val="24"/>
                <w:highlight w:val="yellow"/>
                <w:lang w:val="uk-UA"/>
              </w:rPr>
            </w:pPr>
            <w:r w:rsidRPr="00453495">
              <w:rPr>
                <w:rFonts w:ascii="Times New Roman" w:hAnsi="Times New Roman" w:cs="Times New Roman"/>
                <w:sz w:val="24"/>
                <w:szCs w:val="24"/>
                <w:lang w:val="uk-UA"/>
              </w:rPr>
              <w:t>В</w:t>
            </w:r>
            <w:r w:rsidRPr="00453495">
              <w:rPr>
                <w:rFonts w:ascii="Times New Roman" w:hAnsi="Times New Roman" w:cs="Times New Roman"/>
                <w:sz w:val="24"/>
                <w:szCs w:val="24"/>
              </w:rPr>
              <w:t xml:space="preserve"> 5-т</w:t>
            </w:r>
            <w:r>
              <w:rPr>
                <w:rFonts w:ascii="Times New Roman" w:hAnsi="Times New Roman" w:cs="Times New Roman"/>
                <w:sz w:val="24"/>
                <w:szCs w:val="24"/>
              </w:rPr>
              <w:t>иденний термін після затверджен</w:t>
            </w:r>
            <w:r w:rsidRPr="00453495">
              <w:rPr>
                <w:rFonts w:ascii="Times New Roman" w:hAnsi="Times New Roman" w:cs="Times New Roman"/>
                <w:sz w:val="24"/>
                <w:szCs w:val="24"/>
              </w:rPr>
              <w:t>ня</w:t>
            </w:r>
          </w:p>
        </w:tc>
        <w:tc>
          <w:tcPr>
            <w:tcW w:w="2439" w:type="dxa"/>
            <w:vAlign w:val="center"/>
          </w:tcPr>
          <w:p w:rsidR="002206D9" w:rsidRPr="009D6026" w:rsidRDefault="002206D9" w:rsidP="002206D9">
            <w:pPr>
              <w:jc w:val="center"/>
              <w:rPr>
                <w:rFonts w:ascii="Times New Roman" w:hAnsi="Times New Roman" w:cs="Times New Roman"/>
                <w:sz w:val="24"/>
                <w:szCs w:val="24"/>
                <w:lang w:val="uk-UA"/>
              </w:rPr>
            </w:pPr>
            <w:r w:rsidRPr="00453495">
              <w:rPr>
                <w:rFonts w:ascii="Times New Roman" w:hAnsi="Times New Roman" w:cs="Times New Roman"/>
                <w:sz w:val="24"/>
                <w:szCs w:val="24"/>
              </w:rPr>
              <w:t xml:space="preserve">Розпорядники </w:t>
            </w:r>
            <w:r>
              <w:rPr>
                <w:rFonts w:ascii="Times New Roman" w:hAnsi="Times New Roman" w:cs="Times New Roman"/>
                <w:sz w:val="24"/>
                <w:szCs w:val="24"/>
                <w:lang w:val="uk-UA"/>
              </w:rPr>
              <w:t xml:space="preserve">та одержувачі </w:t>
            </w:r>
            <w:r w:rsidRPr="00453495">
              <w:rPr>
                <w:rFonts w:ascii="Times New Roman" w:hAnsi="Times New Roman" w:cs="Times New Roman"/>
                <w:sz w:val="24"/>
                <w:szCs w:val="24"/>
              </w:rPr>
              <w:t>бюджетних кошті</w:t>
            </w:r>
            <w:proofErr w:type="gramStart"/>
            <w:r w:rsidRPr="00453495">
              <w:rPr>
                <w:rFonts w:ascii="Times New Roman" w:hAnsi="Times New Roman" w:cs="Times New Roman"/>
                <w:sz w:val="24"/>
                <w:szCs w:val="24"/>
              </w:rPr>
              <w:t>в</w:t>
            </w:r>
            <w:proofErr w:type="gramEnd"/>
          </w:p>
        </w:tc>
      </w:tr>
      <w:tr w:rsidR="002206D9" w:rsidRPr="00E25A3C" w:rsidTr="002206D9">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p>
        </w:tc>
        <w:tc>
          <w:tcPr>
            <w:tcW w:w="4819" w:type="dxa"/>
            <w:vAlign w:val="center"/>
          </w:tcPr>
          <w:p w:rsidR="002206D9" w:rsidRPr="009D6026" w:rsidRDefault="002206D9" w:rsidP="002206D9">
            <w:pPr>
              <w:pStyle w:val="rvps2"/>
              <w:shd w:val="clear" w:color="auto" w:fill="FFFFFF"/>
              <w:spacing w:after="120"/>
              <w:rPr>
                <w:rFonts w:eastAsiaTheme="minorEastAsia"/>
              </w:rPr>
            </w:pPr>
            <w:r>
              <w:rPr>
                <w:rFonts w:eastAsiaTheme="minorEastAsia"/>
              </w:rPr>
              <w:t xml:space="preserve">Проведення перевірки </w:t>
            </w:r>
            <w:proofErr w:type="gramStart"/>
            <w:r>
              <w:rPr>
                <w:rFonts w:eastAsiaTheme="minorEastAsia"/>
              </w:rPr>
              <w:t>р</w:t>
            </w:r>
            <w:proofErr w:type="gramEnd"/>
            <w:r>
              <w:rPr>
                <w:rFonts w:eastAsiaTheme="minorEastAsia"/>
              </w:rPr>
              <w:t>ішень місцевих рад про місцевий бюджет щодо дотримання бюджетного законодавства під час затвердження місцевих бюджетів</w:t>
            </w:r>
          </w:p>
        </w:tc>
        <w:tc>
          <w:tcPr>
            <w:tcW w:w="2552" w:type="dxa"/>
            <w:vAlign w:val="center"/>
          </w:tcPr>
          <w:p w:rsidR="002206D9" w:rsidRPr="003E32FB" w:rsidRDefault="002206D9" w:rsidP="002206D9">
            <w:pPr>
              <w:jc w:val="center"/>
              <w:rPr>
                <w:rFonts w:ascii="Times New Roman" w:hAnsi="Times New Roman" w:cs="Times New Roman"/>
                <w:sz w:val="24"/>
                <w:szCs w:val="24"/>
              </w:rPr>
            </w:pPr>
            <w:r>
              <w:rPr>
                <w:rFonts w:ascii="Times New Roman" w:hAnsi="Times New Roman" w:cs="Times New Roman"/>
                <w:sz w:val="24"/>
                <w:szCs w:val="24"/>
              </w:rPr>
              <w:t>Січень</w:t>
            </w:r>
          </w:p>
        </w:tc>
        <w:tc>
          <w:tcPr>
            <w:tcW w:w="2439" w:type="dxa"/>
            <w:vAlign w:val="center"/>
          </w:tcPr>
          <w:p w:rsidR="002206D9" w:rsidRPr="009D6026" w:rsidRDefault="002206D9" w:rsidP="002206D9">
            <w:pPr>
              <w:jc w:val="center"/>
              <w:rPr>
                <w:rFonts w:ascii="Times New Roman" w:hAnsi="Times New Roman" w:cs="Times New Roman"/>
                <w:sz w:val="24"/>
                <w:szCs w:val="24"/>
              </w:rPr>
            </w:pPr>
            <w:r>
              <w:rPr>
                <w:rFonts w:ascii="Times New Roman" w:hAnsi="Times New Roman" w:cs="Times New Roman"/>
                <w:sz w:val="24"/>
                <w:szCs w:val="24"/>
              </w:rPr>
              <w:t>Департамент фінансів Закарпатської ОДА</w:t>
            </w:r>
          </w:p>
        </w:tc>
      </w:tr>
      <w:tr w:rsidR="002206D9" w:rsidRPr="00E25A3C" w:rsidTr="002206D9">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r w:rsidRPr="00355200">
              <w:rPr>
                <w:lang w:val="uk-UA"/>
              </w:rPr>
              <w:t>1</w:t>
            </w:r>
          </w:p>
          <w:p w:rsidR="002206D9" w:rsidRPr="00355200" w:rsidRDefault="002206D9" w:rsidP="002206D9">
            <w:pPr>
              <w:jc w:val="center"/>
              <w:rPr>
                <w:rFonts w:ascii="Times New Roman" w:hAnsi="Times New Roman" w:cs="Times New Roman"/>
                <w:sz w:val="24"/>
                <w:szCs w:val="24"/>
                <w:lang w:val="uk-UA"/>
              </w:rPr>
            </w:pPr>
          </w:p>
        </w:tc>
        <w:tc>
          <w:tcPr>
            <w:tcW w:w="4819" w:type="dxa"/>
            <w:vAlign w:val="center"/>
          </w:tcPr>
          <w:p w:rsidR="002206D9" w:rsidRPr="009D6026" w:rsidRDefault="002206D9" w:rsidP="002206D9">
            <w:pPr>
              <w:pStyle w:val="rvps2"/>
              <w:shd w:val="clear" w:color="auto" w:fill="FFFFFF"/>
              <w:spacing w:after="120"/>
              <w:rPr>
                <w:rFonts w:eastAsiaTheme="minorEastAsia"/>
              </w:rPr>
            </w:pPr>
            <w:proofErr w:type="gramStart"/>
            <w:r w:rsidRPr="009D6026">
              <w:rPr>
                <w:rFonts w:eastAsiaTheme="minorEastAsia"/>
              </w:rPr>
              <w:t>П</w:t>
            </w:r>
            <w:proofErr w:type="gramEnd"/>
            <w:r w:rsidRPr="009D6026">
              <w:rPr>
                <w:rFonts w:eastAsiaTheme="minorEastAsia"/>
              </w:rPr>
              <w:t xml:space="preserve">ідготовка розпоряджень </w:t>
            </w:r>
            <w:r w:rsidRPr="009D6026">
              <w:t>про виділення коштів загального/спеціального фонду бюджету</w:t>
            </w:r>
            <w:r>
              <w:t xml:space="preserve"> міської територіальної громади</w:t>
            </w:r>
          </w:p>
        </w:tc>
        <w:tc>
          <w:tcPr>
            <w:tcW w:w="2552" w:type="dxa"/>
            <w:vAlign w:val="center"/>
          </w:tcPr>
          <w:p w:rsidR="002206D9" w:rsidRPr="003E32FB" w:rsidRDefault="002206D9" w:rsidP="002206D9">
            <w:pPr>
              <w:jc w:val="center"/>
              <w:rPr>
                <w:rFonts w:ascii="Times New Roman" w:hAnsi="Times New Roman" w:cs="Times New Roman"/>
                <w:sz w:val="24"/>
                <w:szCs w:val="24"/>
                <w:lang w:val="uk-UA"/>
              </w:rPr>
            </w:pPr>
            <w:r w:rsidRPr="003E32FB">
              <w:rPr>
                <w:rFonts w:ascii="Times New Roman" w:hAnsi="Times New Roman" w:cs="Times New Roman"/>
                <w:sz w:val="24"/>
                <w:szCs w:val="24"/>
                <w:lang w:val="uk-UA"/>
              </w:rPr>
              <w:t xml:space="preserve">Протягом </w:t>
            </w:r>
            <w:r>
              <w:rPr>
                <w:rFonts w:ascii="Times New Roman" w:hAnsi="Times New Roman" w:cs="Times New Roman"/>
                <w:sz w:val="24"/>
                <w:szCs w:val="24"/>
                <w:lang w:val="uk-UA"/>
              </w:rPr>
              <w:t>бюджетного періоду</w:t>
            </w:r>
          </w:p>
        </w:tc>
        <w:tc>
          <w:tcPr>
            <w:tcW w:w="2439" w:type="dxa"/>
            <w:vAlign w:val="center"/>
          </w:tcPr>
          <w:p w:rsidR="002206D9" w:rsidRPr="009D6026" w:rsidRDefault="002206D9" w:rsidP="002206D9">
            <w:pPr>
              <w:jc w:val="center"/>
              <w:rPr>
                <w:rFonts w:ascii="Times New Roman" w:hAnsi="Times New Roman" w:cs="Times New Roman"/>
                <w:sz w:val="24"/>
                <w:szCs w:val="24"/>
                <w:lang w:val="uk-UA"/>
              </w:rPr>
            </w:pPr>
            <w:r w:rsidRPr="009D6026">
              <w:rPr>
                <w:rFonts w:ascii="Times New Roman" w:hAnsi="Times New Roman" w:cs="Times New Roman"/>
                <w:sz w:val="24"/>
                <w:szCs w:val="24"/>
                <w:lang w:val="uk-UA"/>
              </w:rPr>
              <w:t xml:space="preserve">Фінансовий відділ </w:t>
            </w:r>
          </w:p>
        </w:tc>
      </w:tr>
      <w:tr w:rsidR="002206D9" w:rsidRPr="00E25A3C" w:rsidTr="002206D9">
        <w:trPr>
          <w:trHeight w:val="48"/>
        </w:trPr>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p>
        </w:tc>
        <w:tc>
          <w:tcPr>
            <w:tcW w:w="4819" w:type="dxa"/>
            <w:vAlign w:val="center"/>
          </w:tcPr>
          <w:p w:rsidR="002206D9" w:rsidRPr="009D6026" w:rsidRDefault="002206D9" w:rsidP="002206D9">
            <w:pPr>
              <w:pStyle w:val="rvps2"/>
              <w:shd w:val="clear" w:color="auto" w:fill="FFFFFF"/>
              <w:spacing w:after="120"/>
            </w:pPr>
            <w:r>
              <w:t xml:space="preserve">Взяття бюджетних зобов’язань та здійснення платежів </w:t>
            </w:r>
            <w:proofErr w:type="gramStart"/>
            <w:r>
              <w:t>в</w:t>
            </w:r>
            <w:proofErr w:type="gramEnd"/>
            <w:r>
              <w:t xml:space="preserve"> межах бюджетних асигнувань, встановлених кошторисами, за спеціальним фондом – в межах відповідних фактичних надходжень, за напрямами, затвердженими у паспортах бюджетних </w:t>
            </w:r>
            <w:r>
              <w:lastRenderedPageBreak/>
              <w:t>програм</w:t>
            </w:r>
          </w:p>
        </w:tc>
        <w:tc>
          <w:tcPr>
            <w:tcW w:w="2552" w:type="dxa"/>
            <w:vAlign w:val="center"/>
          </w:tcPr>
          <w:p w:rsidR="002206D9" w:rsidRPr="003E32FB" w:rsidRDefault="002206D9" w:rsidP="002206D9">
            <w:pPr>
              <w:jc w:val="center"/>
              <w:rPr>
                <w:rFonts w:ascii="Times New Roman" w:hAnsi="Times New Roman" w:cs="Times New Roman"/>
                <w:sz w:val="24"/>
                <w:szCs w:val="24"/>
                <w:lang w:val="uk-UA"/>
              </w:rPr>
            </w:pPr>
            <w:r w:rsidRPr="003E32FB">
              <w:rPr>
                <w:rFonts w:ascii="Times New Roman" w:hAnsi="Times New Roman" w:cs="Times New Roman"/>
                <w:sz w:val="24"/>
                <w:szCs w:val="24"/>
                <w:lang w:val="uk-UA"/>
              </w:rPr>
              <w:lastRenderedPageBreak/>
              <w:t xml:space="preserve">Протягом </w:t>
            </w:r>
            <w:r>
              <w:rPr>
                <w:rFonts w:ascii="Times New Roman" w:hAnsi="Times New Roman" w:cs="Times New Roman"/>
                <w:sz w:val="24"/>
                <w:szCs w:val="24"/>
                <w:lang w:val="uk-UA"/>
              </w:rPr>
              <w:t>бюджетного періоду</w:t>
            </w:r>
          </w:p>
        </w:tc>
        <w:tc>
          <w:tcPr>
            <w:tcW w:w="2439" w:type="dxa"/>
            <w:vAlign w:val="center"/>
          </w:tcPr>
          <w:p w:rsidR="002206D9" w:rsidRPr="009D6026" w:rsidRDefault="002206D9" w:rsidP="002206D9">
            <w:pPr>
              <w:jc w:val="center"/>
              <w:rPr>
                <w:rFonts w:ascii="Times New Roman" w:hAnsi="Times New Roman" w:cs="Times New Roman"/>
                <w:sz w:val="24"/>
                <w:szCs w:val="24"/>
                <w:lang w:val="uk-UA"/>
              </w:rPr>
            </w:pPr>
            <w:r w:rsidRPr="00453495">
              <w:rPr>
                <w:rFonts w:ascii="Times New Roman" w:hAnsi="Times New Roman" w:cs="Times New Roman"/>
                <w:sz w:val="24"/>
                <w:szCs w:val="24"/>
              </w:rPr>
              <w:t xml:space="preserve">Розпорядники </w:t>
            </w:r>
            <w:r>
              <w:rPr>
                <w:rFonts w:ascii="Times New Roman" w:hAnsi="Times New Roman" w:cs="Times New Roman"/>
                <w:sz w:val="24"/>
                <w:szCs w:val="24"/>
                <w:lang w:val="uk-UA"/>
              </w:rPr>
              <w:t xml:space="preserve">та одержувачі </w:t>
            </w:r>
            <w:r w:rsidRPr="00453495">
              <w:rPr>
                <w:rFonts w:ascii="Times New Roman" w:hAnsi="Times New Roman" w:cs="Times New Roman"/>
                <w:sz w:val="24"/>
                <w:szCs w:val="24"/>
              </w:rPr>
              <w:t>бюджетних кошті</w:t>
            </w:r>
            <w:proofErr w:type="gramStart"/>
            <w:r w:rsidRPr="00453495">
              <w:rPr>
                <w:rFonts w:ascii="Times New Roman" w:hAnsi="Times New Roman" w:cs="Times New Roman"/>
                <w:sz w:val="24"/>
                <w:szCs w:val="24"/>
              </w:rPr>
              <w:t>в</w:t>
            </w:r>
            <w:proofErr w:type="gramEnd"/>
          </w:p>
        </w:tc>
      </w:tr>
      <w:tr w:rsidR="002206D9" w:rsidRPr="00E25A3C" w:rsidTr="002206D9">
        <w:trPr>
          <w:trHeight w:val="1137"/>
        </w:trPr>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r w:rsidRPr="00355200">
              <w:rPr>
                <w:lang w:val="uk-UA"/>
              </w:rPr>
              <w:lastRenderedPageBreak/>
              <w:t>1</w:t>
            </w:r>
          </w:p>
          <w:p w:rsidR="002206D9" w:rsidRPr="00355200" w:rsidRDefault="002206D9" w:rsidP="002206D9">
            <w:pPr>
              <w:jc w:val="center"/>
              <w:rPr>
                <w:rFonts w:ascii="Times New Roman" w:hAnsi="Times New Roman" w:cs="Times New Roman"/>
                <w:sz w:val="24"/>
                <w:szCs w:val="24"/>
                <w:lang w:val="uk-UA"/>
              </w:rPr>
            </w:pPr>
          </w:p>
        </w:tc>
        <w:tc>
          <w:tcPr>
            <w:tcW w:w="4819" w:type="dxa"/>
            <w:vAlign w:val="center"/>
          </w:tcPr>
          <w:p w:rsidR="002206D9" w:rsidRPr="009D6026" w:rsidRDefault="002206D9" w:rsidP="002206D9">
            <w:pPr>
              <w:pStyle w:val="rvps2"/>
              <w:shd w:val="clear" w:color="auto" w:fill="FFFFFF"/>
              <w:spacing w:after="120"/>
              <w:rPr>
                <w:rFonts w:eastAsiaTheme="minorEastAsia"/>
              </w:rPr>
            </w:pPr>
            <w:r w:rsidRPr="009D6026">
              <w:t xml:space="preserve">Подання головними розпорядниками бюджетних коштів заявок на виділення коштів </w:t>
            </w:r>
            <w:proofErr w:type="gramStart"/>
            <w:r w:rsidRPr="009D6026">
              <w:t>в</w:t>
            </w:r>
            <w:proofErr w:type="gramEnd"/>
            <w:r w:rsidRPr="009D6026">
              <w:t>ідповідно до зареєстрованих бюджетних зобов’язань</w:t>
            </w:r>
          </w:p>
        </w:tc>
        <w:tc>
          <w:tcPr>
            <w:tcW w:w="2552" w:type="dxa"/>
            <w:vAlign w:val="center"/>
          </w:tcPr>
          <w:p w:rsidR="002206D9" w:rsidRPr="003E32FB" w:rsidRDefault="002206D9" w:rsidP="002206D9">
            <w:pPr>
              <w:jc w:val="center"/>
              <w:rPr>
                <w:rFonts w:ascii="Times New Roman" w:hAnsi="Times New Roman" w:cs="Times New Roman"/>
                <w:sz w:val="24"/>
                <w:szCs w:val="24"/>
                <w:lang w:val="uk-UA"/>
              </w:rPr>
            </w:pPr>
            <w:r w:rsidRPr="003E32FB">
              <w:rPr>
                <w:rFonts w:ascii="Times New Roman" w:hAnsi="Times New Roman" w:cs="Times New Roman"/>
                <w:sz w:val="24"/>
                <w:szCs w:val="24"/>
                <w:lang w:val="uk-UA"/>
              </w:rPr>
              <w:t xml:space="preserve">Протягом </w:t>
            </w:r>
            <w:r>
              <w:rPr>
                <w:rFonts w:ascii="Times New Roman" w:hAnsi="Times New Roman" w:cs="Times New Roman"/>
                <w:sz w:val="24"/>
                <w:szCs w:val="24"/>
                <w:lang w:val="uk-UA"/>
              </w:rPr>
              <w:t>бюджетного періоду</w:t>
            </w:r>
            <w:r w:rsidRPr="003E32FB">
              <w:rPr>
                <w:rFonts w:ascii="Times New Roman" w:hAnsi="Times New Roman" w:cs="Times New Roman"/>
                <w:sz w:val="24"/>
                <w:szCs w:val="24"/>
                <w:lang w:val="uk-UA"/>
              </w:rPr>
              <w:t xml:space="preserve"> </w:t>
            </w:r>
          </w:p>
        </w:tc>
        <w:tc>
          <w:tcPr>
            <w:tcW w:w="2439" w:type="dxa"/>
            <w:vAlign w:val="center"/>
          </w:tcPr>
          <w:p w:rsidR="002206D9" w:rsidRPr="009D6026" w:rsidRDefault="002206D9" w:rsidP="002206D9">
            <w:pPr>
              <w:jc w:val="center"/>
              <w:rPr>
                <w:rFonts w:ascii="Times New Roman" w:hAnsi="Times New Roman" w:cs="Times New Roman"/>
                <w:sz w:val="24"/>
                <w:szCs w:val="24"/>
                <w:lang w:val="uk-UA"/>
              </w:rPr>
            </w:pPr>
            <w:r w:rsidRPr="009D6026">
              <w:rPr>
                <w:rFonts w:ascii="Times New Roman" w:hAnsi="Times New Roman" w:cs="Times New Roman"/>
                <w:sz w:val="24"/>
                <w:szCs w:val="24"/>
                <w:lang w:val="uk-UA"/>
              </w:rPr>
              <w:t>Головні розпорядники бюджетних коштів</w:t>
            </w:r>
          </w:p>
        </w:tc>
      </w:tr>
      <w:tr w:rsidR="002206D9" w:rsidRPr="00E25A3C" w:rsidTr="002206D9">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p>
        </w:tc>
        <w:tc>
          <w:tcPr>
            <w:tcW w:w="4819" w:type="dxa"/>
          </w:tcPr>
          <w:p w:rsidR="002206D9" w:rsidRDefault="002206D9" w:rsidP="002206D9">
            <w:pPr>
              <w:pStyle w:val="rvps2"/>
              <w:shd w:val="clear" w:color="auto" w:fill="FFFFFF"/>
              <w:spacing w:before="120" w:beforeAutospacing="0" w:after="120" w:afterAutospacing="0"/>
              <w:rPr>
                <w:rFonts w:eastAsiaTheme="minorHAnsi"/>
                <w:lang w:eastAsia="en-US"/>
              </w:rPr>
            </w:pPr>
            <w:r w:rsidRPr="009E5910">
              <w:t>Розроблення</w:t>
            </w:r>
            <w:r>
              <w:t xml:space="preserve"> та</w:t>
            </w:r>
            <w:r w:rsidRPr="009E5910">
              <w:t xml:space="preserve"> </w:t>
            </w:r>
            <w:r>
              <w:t xml:space="preserve">подання проєктів паспортів бюджетних програм на погодження до фінансового відділу міської </w:t>
            </w:r>
            <w:proofErr w:type="gramStart"/>
            <w:r>
              <w:t>ради</w:t>
            </w:r>
            <w:proofErr w:type="gramEnd"/>
          </w:p>
          <w:p w:rsidR="002206D9" w:rsidRDefault="002206D9" w:rsidP="002206D9">
            <w:pPr>
              <w:pStyle w:val="rvps2"/>
              <w:shd w:val="clear" w:color="auto" w:fill="FFFFFF"/>
              <w:spacing w:before="120" w:beforeAutospacing="0" w:after="120" w:afterAutospacing="0"/>
              <w:rPr>
                <w:rFonts w:eastAsiaTheme="minorHAnsi"/>
                <w:lang w:eastAsia="en-US"/>
              </w:rPr>
            </w:pPr>
          </w:p>
          <w:p w:rsidR="002206D9" w:rsidRPr="009D6026" w:rsidRDefault="002206D9" w:rsidP="002206D9">
            <w:pPr>
              <w:pStyle w:val="rvps2"/>
              <w:shd w:val="clear" w:color="auto" w:fill="FFFFFF"/>
              <w:spacing w:before="120" w:beforeAutospacing="0" w:after="120" w:afterAutospacing="0"/>
              <w:rPr>
                <w:rFonts w:eastAsiaTheme="minorHAnsi"/>
                <w:lang w:eastAsia="en-US"/>
              </w:rPr>
            </w:pPr>
            <w:proofErr w:type="gramStart"/>
            <w:r>
              <w:rPr>
                <w:rFonts w:eastAsiaTheme="minorHAnsi"/>
                <w:lang w:eastAsia="en-US"/>
              </w:rPr>
              <w:t>З</w:t>
            </w:r>
            <w:r w:rsidRPr="009D6026">
              <w:rPr>
                <w:rFonts w:eastAsiaTheme="minorHAnsi"/>
                <w:lang w:eastAsia="en-US"/>
              </w:rPr>
              <w:t xml:space="preserve">атвердження за погодженням </w:t>
            </w:r>
            <w:r>
              <w:rPr>
                <w:rFonts w:eastAsiaTheme="minorHAnsi"/>
                <w:lang w:eastAsia="en-US"/>
              </w:rPr>
              <w:t>з фінансовим відділом</w:t>
            </w:r>
            <w:r w:rsidRPr="009D6026">
              <w:rPr>
                <w:rFonts w:eastAsiaTheme="minorHAnsi"/>
                <w:lang w:eastAsia="en-US"/>
              </w:rPr>
              <w:t xml:space="preserve"> паспортів бюджетних </w:t>
            </w:r>
            <w:r>
              <w:rPr>
                <w:rFonts w:eastAsiaTheme="minorHAnsi"/>
                <w:lang w:eastAsia="en-US"/>
              </w:rPr>
              <w:t>программ (ч.8 ст.20 БКУ та п.1.6 Правил (наказ МФУ від 26.08.2014 №836, зі змінами)</w:t>
            </w:r>
            <w:proofErr w:type="gramEnd"/>
          </w:p>
        </w:tc>
        <w:tc>
          <w:tcPr>
            <w:tcW w:w="2552" w:type="dxa"/>
            <w:vAlign w:val="center"/>
          </w:tcPr>
          <w:p w:rsidR="002206D9" w:rsidRDefault="002206D9" w:rsidP="002206D9">
            <w:pPr>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30</w:t>
            </w:r>
            <w:r w:rsidRPr="009D6026">
              <w:rPr>
                <w:rFonts w:ascii="Times New Roman" w:hAnsi="Times New Roman" w:cs="Times New Roman"/>
                <w:sz w:val="24"/>
                <w:szCs w:val="24"/>
                <w:lang w:val="uk-UA"/>
              </w:rPr>
              <w:t xml:space="preserve"> днів після набрання чинності рішенням про місцевий бюджет </w:t>
            </w:r>
          </w:p>
          <w:p w:rsidR="002206D9" w:rsidRDefault="002206D9" w:rsidP="002206D9">
            <w:pPr>
              <w:autoSpaceDE w:val="0"/>
              <w:autoSpaceDN w:val="0"/>
              <w:adjustRightInd w:val="0"/>
              <w:jc w:val="center"/>
              <w:rPr>
                <w:rFonts w:ascii="Times New Roman" w:hAnsi="Times New Roman" w:cs="Times New Roman"/>
                <w:sz w:val="24"/>
                <w:szCs w:val="24"/>
                <w:lang w:val="uk-UA"/>
              </w:rPr>
            </w:pPr>
          </w:p>
          <w:p w:rsidR="002206D9" w:rsidRPr="009D6026" w:rsidRDefault="002206D9" w:rsidP="002206D9">
            <w:pPr>
              <w:autoSpaceDE w:val="0"/>
              <w:autoSpaceDN w:val="0"/>
              <w:adjustRightInd w:val="0"/>
              <w:jc w:val="center"/>
              <w:rPr>
                <w:rFonts w:ascii="Times New Roman" w:hAnsi="Times New Roman" w:cs="Times New Roman"/>
                <w:sz w:val="24"/>
                <w:szCs w:val="24"/>
                <w:lang w:val="uk-UA"/>
              </w:rPr>
            </w:pPr>
            <w:r w:rsidRPr="009D6026">
              <w:rPr>
                <w:rFonts w:ascii="Times New Roman" w:hAnsi="Times New Roman" w:cs="Times New Roman"/>
                <w:sz w:val="24"/>
                <w:szCs w:val="24"/>
                <w:lang w:val="uk-UA"/>
              </w:rPr>
              <w:t xml:space="preserve">Протягом 45 днів </w:t>
            </w:r>
            <w:r>
              <w:rPr>
                <w:rFonts w:ascii="Times New Roman" w:hAnsi="Times New Roman" w:cs="Times New Roman"/>
                <w:sz w:val="24"/>
                <w:szCs w:val="24"/>
                <w:lang w:val="uk-UA"/>
              </w:rPr>
              <w:t>після набрання чинності рішення</w:t>
            </w:r>
            <w:r w:rsidRPr="009D6026">
              <w:rPr>
                <w:rFonts w:ascii="Times New Roman" w:hAnsi="Times New Roman" w:cs="Times New Roman"/>
                <w:sz w:val="24"/>
                <w:szCs w:val="24"/>
                <w:lang w:val="uk-UA"/>
              </w:rPr>
              <w:t xml:space="preserve"> про бюджет</w:t>
            </w:r>
            <w:r>
              <w:rPr>
                <w:rFonts w:ascii="Times New Roman" w:hAnsi="Times New Roman" w:cs="Times New Roman"/>
                <w:sz w:val="24"/>
                <w:szCs w:val="24"/>
                <w:lang w:val="uk-UA"/>
              </w:rPr>
              <w:t xml:space="preserve"> міської ТГ</w:t>
            </w:r>
          </w:p>
        </w:tc>
        <w:tc>
          <w:tcPr>
            <w:tcW w:w="2439" w:type="dxa"/>
            <w:vAlign w:val="center"/>
          </w:tcPr>
          <w:p w:rsidR="002206D9" w:rsidRPr="009D6026" w:rsidRDefault="002206D9" w:rsidP="002206D9">
            <w:pPr>
              <w:jc w:val="center"/>
              <w:rPr>
                <w:rFonts w:ascii="Times New Roman" w:hAnsi="Times New Roman" w:cs="Times New Roman"/>
                <w:sz w:val="24"/>
                <w:szCs w:val="24"/>
                <w:lang w:val="uk-UA" w:eastAsia="uk-UA"/>
              </w:rPr>
            </w:pPr>
            <w:r w:rsidRPr="009D6026">
              <w:rPr>
                <w:rFonts w:ascii="Times New Roman" w:hAnsi="Times New Roman" w:cs="Times New Roman"/>
                <w:sz w:val="24"/>
                <w:szCs w:val="24"/>
                <w:lang w:val="uk-UA"/>
              </w:rPr>
              <w:t>Фінансовий відділ, головні розпорядники бюджетних коштів</w:t>
            </w:r>
            <w:r>
              <w:rPr>
                <w:rFonts w:ascii="Times New Roman" w:hAnsi="Times New Roman" w:cs="Times New Roman"/>
                <w:sz w:val="24"/>
                <w:szCs w:val="24"/>
                <w:lang w:val="uk-UA"/>
              </w:rPr>
              <w:t>, міський голова</w:t>
            </w:r>
          </w:p>
        </w:tc>
      </w:tr>
      <w:tr w:rsidR="002206D9" w:rsidRPr="00E25A3C" w:rsidTr="002206D9">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p>
        </w:tc>
        <w:tc>
          <w:tcPr>
            <w:tcW w:w="4819" w:type="dxa"/>
            <w:vAlign w:val="center"/>
          </w:tcPr>
          <w:p w:rsidR="002206D9" w:rsidRPr="009D6026" w:rsidRDefault="002206D9" w:rsidP="002206D9">
            <w:pPr>
              <w:pStyle w:val="rvps2"/>
              <w:shd w:val="clear" w:color="auto" w:fill="FFFFFF"/>
              <w:spacing w:before="120" w:after="120"/>
              <w:rPr>
                <w:rFonts w:eastAsiaTheme="minorHAnsi"/>
                <w:lang w:eastAsia="en-US"/>
              </w:rPr>
            </w:pPr>
            <w:r w:rsidRPr="009D6026">
              <w:rPr>
                <w:rFonts w:eastAsiaTheme="minorEastAsia"/>
              </w:rPr>
              <w:t xml:space="preserve">Зведення планових показників місцевих бюджетів у </w:t>
            </w:r>
            <w:proofErr w:type="gramStart"/>
            <w:r w:rsidRPr="009D6026">
              <w:rPr>
                <w:rFonts w:eastAsiaTheme="minorEastAsia"/>
              </w:rPr>
              <w:t>грошовому</w:t>
            </w:r>
            <w:proofErr w:type="gramEnd"/>
            <w:r w:rsidRPr="009D6026">
              <w:rPr>
                <w:rFonts w:eastAsiaTheme="minorEastAsia"/>
              </w:rPr>
              <w:t xml:space="preserve"> виразі та планів по мережі, штатах і контингентах бюджетних установ</w:t>
            </w:r>
          </w:p>
        </w:tc>
        <w:tc>
          <w:tcPr>
            <w:tcW w:w="2552" w:type="dxa"/>
            <w:vAlign w:val="center"/>
          </w:tcPr>
          <w:p w:rsidR="002206D9" w:rsidRPr="009D6026" w:rsidRDefault="002206D9" w:rsidP="002206D9">
            <w:pPr>
              <w:autoSpaceDE w:val="0"/>
              <w:autoSpaceDN w:val="0"/>
              <w:adjustRightInd w:val="0"/>
              <w:jc w:val="center"/>
              <w:rPr>
                <w:rFonts w:ascii="Times New Roman" w:hAnsi="Times New Roman" w:cs="Times New Roman"/>
                <w:sz w:val="24"/>
                <w:szCs w:val="24"/>
                <w:lang w:val="uk-UA"/>
              </w:rPr>
            </w:pPr>
            <w:r w:rsidRPr="009E186D">
              <w:rPr>
                <w:rFonts w:ascii="Times New Roman" w:hAnsi="Times New Roman" w:cs="Times New Roman"/>
                <w:sz w:val="24"/>
                <w:szCs w:val="24"/>
                <w:lang w:val="uk-UA"/>
              </w:rPr>
              <w:t>Термін визначається МФУ</w:t>
            </w:r>
            <w:r w:rsidRPr="009E5910">
              <w:rPr>
                <w:rFonts w:ascii="Times New Roman" w:hAnsi="Times New Roman" w:cs="Times New Roman"/>
                <w:sz w:val="24"/>
                <w:szCs w:val="24"/>
                <w:lang w:val="uk-UA"/>
              </w:rPr>
              <w:t xml:space="preserve"> та Департаментом фінансів ОДА</w:t>
            </w:r>
          </w:p>
        </w:tc>
        <w:tc>
          <w:tcPr>
            <w:tcW w:w="2439" w:type="dxa"/>
            <w:vAlign w:val="center"/>
          </w:tcPr>
          <w:p w:rsidR="002206D9" w:rsidRPr="009D6026" w:rsidRDefault="002206D9" w:rsidP="002206D9">
            <w:pPr>
              <w:jc w:val="center"/>
              <w:rPr>
                <w:rFonts w:ascii="Times New Roman" w:hAnsi="Times New Roman" w:cs="Times New Roman"/>
                <w:sz w:val="24"/>
                <w:szCs w:val="24"/>
                <w:lang w:val="uk-UA"/>
              </w:rPr>
            </w:pPr>
            <w:r w:rsidRPr="009D6026">
              <w:rPr>
                <w:rFonts w:ascii="Times New Roman" w:hAnsi="Times New Roman" w:cs="Times New Roman"/>
                <w:sz w:val="24"/>
                <w:szCs w:val="24"/>
                <w:lang w:val="uk-UA"/>
              </w:rPr>
              <w:t xml:space="preserve">Фінансовий відділ </w:t>
            </w:r>
          </w:p>
        </w:tc>
      </w:tr>
      <w:tr w:rsidR="002206D9" w:rsidRPr="00E25A3C" w:rsidTr="002206D9">
        <w:trPr>
          <w:trHeight w:val="1477"/>
        </w:trPr>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p>
        </w:tc>
        <w:tc>
          <w:tcPr>
            <w:tcW w:w="4819" w:type="dxa"/>
            <w:vAlign w:val="center"/>
          </w:tcPr>
          <w:p w:rsidR="002206D9" w:rsidRPr="006F1E44" w:rsidRDefault="002206D9" w:rsidP="002206D9">
            <w:pPr>
              <w:pStyle w:val="rvps2"/>
              <w:shd w:val="clear" w:color="auto" w:fill="FFFFFF"/>
              <w:spacing w:before="120" w:beforeAutospacing="0" w:after="120" w:afterAutospacing="0"/>
              <w:rPr>
                <w:rFonts w:eastAsiaTheme="minorHAnsi"/>
                <w:lang w:val="uk-UA" w:eastAsia="en-US"/>
              </w:rPr>
            </w:pPr>
            <w:r w:rsidRPr="006F1E44">
              <w:rPr>
                <w:rFonts w:eastAsiaTheme="minorHAnsi"/>
                <w:lang w:val="uk-UA" w:eastAsia="en-US"/>
              </w:rPr>
              <w:t xml:space="preserve">Перевірка правильності складання і затвердження кошторисів та планів використання коштів установами і організаціями, які фінансуються з </w:t>
            </w:r>
            <w:r w:rsidRPr="006F1E44">
              <w:rPr>
                <w:lang w:val="uk-UA"/>
              </w:rPr>
              <w:t>бюджету міської територіальної громади</w:t>
            </w:r>
            <w:r>
              <w:rPr>
                <w:lang w:val="uk-UA"/>
              </w:rPr>
              <w:t xml:space="preserve"> (ст.42 Постанови КМУ від 26.02.2002р. №228, зі змінами)</w:t>
            </w:r>
          </w:p>
        </w:tc>
        <w:tc>
          <w:tcPr>
            <w:tcW w:w="2552" w:type="dxa"/>
            <w:vAlign w:val="center"/>
          </w:tcPr>
          <w:p w:rsidR="002206D9" w:rsidRPr="009D6026" w:rsidRDefault="002206D9" w:rsidP="002206D9">
            <w:pPr>
              <w:jc w:val="center"/>
              <w:rPr>
                <w:rFonts w:ascii="Times New Roman" w:hAnsi="Times New Roman" w:cs="Times New Roman"/>
                <w:sz w:val="24"/>
                <w:szCs w:val="24"/>
                <w:lang w:val="uk-UA"/>
              </w:rPr>
            </w:pPr>
            <w:r>
              <w:rPr>
                <w:rFonts w:ascii="Times New Roman" w:hAnsi="Times New Roman" w:cs="Times New Roman"/>
                <w:sz w:val="24"/>
                <w:szCs w:val="24"/>
                <w:lang w:val="uk-UA"/>
              </w:rPr>
              <w:t>До 1 червня</w:t>
            </w:r>
          </w:p>
        </w:tc>
        <w:tc>
          <w:tcPr>
            <w:tcW w:w="2439" w:type="dxa"/>
            <w:vAlign w:val="center"/>
          </w:tcPr>
          <w:p w:rsidR="002206D9" w:rsidRPr="009D6026" w:rsidRDefault="002206D9" w:rsidP="002206D9">
            <w:pPr>
              <w:jc w:val="center"/>
              <w:rPr>
                <w:rFonts w:ascii="Times New Roman" w:hAnsi="Times New Roman" w:cs="Times New Roman"/>
                <w:sz w:val="24"/>
                <w:szCs w:val="24"/>
                <w:lang w:val="uk-UA" w:eastAsia="uk-UA"/>
              </w:rPr>
            </w:pPr>
            <w:r w:rsidRPr="009D6026">
              <w:rPr>
                <w:rFonts w:ascii="Times New Roman" w:hAnsi="Times New Roman" w:cs="Times New Roman"/>
                <w:sz w:val="24"/>
                <w:szCs w:val="24"/>
                <w:lang w:val="uk-UA"/>
              </w:rPr>
              <w:t xml:space="preserve">Фінансовий відділ </w:t>
            </w:r>
          </w:p>
        </w:tc>
      </w:tr>
      <w:tr w:rsidR="002206D9" w:rsidRPr="00E25A3C" w:rsidTr="002206D9">
        <w:trPr>
          <w:trHeight w:val="976"/>
        </w:trPr>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p>
        </w:tc>
        <w:tc>
          <w:tcPr>
            <w:tcW w:w="4819" w:type="dxa"/>
            <w:vAlign w:val="center"/>
          </w:tcPr>
          <w:p w:rsidR="002206D9" w:rsidRPr="006F1E44" w:rsidRDefault="002206D9" w:rsidP="002206D9">
            <w:pPr>
              <w:pStyle w:val="rvps2"/>
              <w:shd w:val="clear" w:color="auto" w:fill="FFFFFF"/>
              <w:spacing w:before="120" w:beforeAutospacing="0" w:after="120" w:afterAutospacing="0"/>
              <w:rPr>
                <w:rFonts w:eastAsiaTheme="minorHAnsi"/>
                <w:lang w:val="uk-UA" w:eastAsia="en-US"/>
              </w:rPr>
            </w:pPr>
            <w:r w:rsidRPr="006F1E44">
              <w:rPr>
                <w:rFonts w:eastAsiaTheme="minorHAnsi"/>
                <w:lang w:val="uk-UA" w:eastAsia="en-US"/>
              </w:rPr>
              <w:t>Внесення змін до рішення місцевої ради про місцевий бюджет (з урахуванням вимог статті 78 Бюджетного кодексу України)</w:t>
            </w:r>
          </w:p>
        </w:tc>
        <w:tc>
          <w:tcPr>
            <w:tcW w:w="2552" w:type="dxa"/>
            <w:vAlign w:val="center"/>
          </w:tcPr>
          <w:p w:rsidR="002206D9" w:rsidRPr="003E32FB" w:rsidRDefault="002206D9" w:rsidP="002206D9">
            <w:pPr>
              <w:jc w:val="center"/>
              <w:rPr>
                <w:rFonts w:ascii="Times New Roman" w:hAnsi="Times New Roman" w:cs="Times New Roman"/>
                <w:sz w:val="24"/>
                <w:szCs w:val="24"/>
                <w:lang w:val="uk-UA"/>
              </w:rPr>
            </w:pPr>
            <w:r w:rsidRPr="003E32FB">
              <w:rPr>
                <w:rFonts w:ascii="Times New Roman" w:hAnsi="Times New Roman" w:cs="Times New Roman"/>
                <w:sz w:val="24"/>
                <w:szCs w:val="24"/>
                <w:lang w:val="uk-UA"/>
              </w:rPr>
              <w:t xml:space="preserve">Протягом </w:t>
            </w:r>
            <w:r>
              <w:rPr>
                <w:rFonts w:ascii="Times New Roman" w:hAnsi="Times New Roman" w:cs="Times New Roman"/>
                <w:sz w:val="24"/>
                <w:szCs w:val="24"/>
                <w:lang w:val="uk-UA"/>
              </w:rPr>
              <w:t>бюджетного періоду</w:t>
            </w:r>
          </w:p>
        </w:tc>
        <w:tc>
          <w:tcPr>
            <w:tcW w:w="2439" w:type="dxa"/>
            <w:vAlign w:val="center"/>
          </w:tcPr>
          <w:p w:rsidR="002206D9" w:rsidRPr="009D6026" w:rsidRDefault="002206D9" w:rsidP="002206D9">
            <w:pPr>
              <w:jc w:val="center"/>
              <w:rPr>
                <w:rFonts w:ascii="Times New Roman" w:hAnsi="Times New Roman" w:cs="Times New Roman"/>
                <w:sz w:val="24"/>
                <w:szCs w:val="24"/>
                <w:lang w:val="uk-UA"/>
              </w:rPr>
            </w:pPr>
            <w:r w:rsidRPr="009D6026">
              <w:rPr>
                <w:rFonts w:ascii="Times New Roman" w:hAnsi="Times New Roman" w:cs="Times New Roman"/>
                <w:sz w:val="24"/>
                <w:szCs w:val="24"/>
                <w:lang w:val="uk-UA"/>
              </w:rPr>
              <w:t xml:space="preserve">Фінансовий відділ </w:t>
            </w:r>
          </w:p>
        </w:tc>
      </w:tr>
      <w:tr w:rsidR="002206D9" w:rsidRPr="00A75CD8" w:rsidTr="002206D9">
        <w:trPr>
          <w:trHeight w:val="646"/>
        </w:trPr>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p>
        </w:tc>
        <w:tc>
          <w:tcPr>
            <w:tcW w:w="4819" w:type="dxa"/>
            <w:vAlign w:val="center"/>
          </w:tcPr>
          <w:p w:rsidR="002206D9" w:rsidRPr="009D6026" w:rsidRDefault="002206D9" w:rsidP="002206D9">
            <w:pPr>
              <w:pStyle w:val="rvps2"/>
              <w:shd w:val="clear" w:color="auto" w:fill="FFFFFF"/>
              <w:spacing w:before="120" w:beforeAutospacing="0" w:after="120" w:afterAutospacing="0"/>
              <w:rPr>
                <w:rFonts w:eastAsiaTheme="minorHAnsi"/>
                <w:lang w:eastAsia="en-US"/>
              </w:rPr>
            </w:pPr>
            <w:r w:rsidRPr="009D6026">
              <w:rPr>
                <w:rFonts w:eastAsiaTheme="minorHAnsi"/>
                <w:lang w:eastAsia="en-US"/>
              </w:rPr>
              <w:t>Внесення змі</w:t>
            </w:r>
            <w:proofErr w:type="gramStart"/>
            <w:r w:rsidRPr="009D6026">
              <w:rPr>
                <w:rFonts w:eastAsiaTheme="minorHAnsi"/>
                <w:lang w:eastAsia="en-US"/>
              </w:rPr>
              <w:t>н</w:t>
            </w:r>
            <w:proofErr w:type="gramEnd"/>
            <w:r w:rsidRPr="009D6026">
              <w:rPr>
                <w:rFonts w:eastAsiaTheme="minorHAnsi"/>
                <w:lang w:eastAsia="en-US"/>
              </w:rPr>
              <w:t xml:space="preserve"> до розпису бюджету</w:t>
            </w:r>
            <w:r>
              <w:rPr>
                <w:rFonts w:eastAsiaTheme="minorHAnsi"/>
                <w:lang w:eastAsia="en-US"/>
              </w:rPr>
              <w:t xml:space="preserve"> міської ТГ</w:t>
            </w:r>
          </w:p>
        </w:tc>
        <w:tc>
          <w:tcPr>
            <w:tcW w:w="2552" w:type="dxa"/>
            <w:vAlign w:val="center"/>
          </w:tcPr>
          <w:p w:rsidR="002206D9" w:rsidRPr="009D6026" w:rsidRDefault="002206D9" w:rsidP="002206D9">
            <w:pPr>
              <w:jc w:val="center"/>
              <w:rPr>
                <w:rFonts w:ascii="Times New Roman" w:hAnsi="Times New Roman" w:cs="Times New Roman"/>
                <w:sz w:val="24"/>
                <w:szCs w:val="24"/>
                <w:highlight w:val="yellow"/>
                <w:lang w:val="uk-UA"/>
              </w:rPr>
            </w:pPr>
            <w:r w:rsidRPr="003E32FB">
              <w:rPr>
                <w:rFonts w:ascii="Times New Roman" w:hAnsi="Times New Roman" w:cs="Times New Roman"/>
                <w:sz w:val="24"/>
                <w:szCs w:val="24"/>
                <w:lang w:val="uk-UA"/>
              </w:rPr>
              <w:t xml:space="preserve">Протягом </w:t>
            </w:r>
            <w:r>
              <w:rPr>
                <w:rFonts w:ascii="Times New Roman" w:hAnsi="Times New Roman" w:cs="Times New Roman"/>
                <w:sz w:val="24"/>
                <w:szCs w:val="24"/>
                <w:lang w:val="uk-UA"/>
              </w:rPr>
              <w:t>бюджетного періоду</w:t>
            </w:r>
          </w:p>
        </w:tc>
        <w:tc>
          <w:tcPr>
            <w:tcW w:w="2439" w:type="dxa"/>
            <w:vAlign w:val="center"/>
          </w:tcPr>
          <w:p w:rsidR="002206D9" w:rsidRPr="009D6026" w:rsidRDefault="002206D9" w:rsidP="002206D9">
            <w:pPr>
              <w:jc w:val="center"/>
              <w:rPr>
                <w:rFonts w:ascii="Times New Roman" w:hAnsi="Times New Roman" w:cs="Times New Roman"/>
                <w:sz w:val="24"/>
                <w:szCs w:val="24"/>
                <w:lang w:val="uk-UA"/>
              </w:rPr>
            </w:pPr>
            <w:r w:rsidRPr="009D6026">
              <w:rPr>
                <w:rFonts w:ascii="Times New Roman" w:hAnsi="Times New Roman" w:cs="Times New Roman"/>
                <w:sz w:val="24"/>
                <w:szCs w:val="24"/>
                <w:lang w:val="uk-UA"/>
              </w:rPr>
              <w:t xml:space="preserve">Фінансовий відділ </w:t>
            </w:r>
          </w:p>
        </w:tc>
      </w:tr>
      <w:tr w:rsidR="002206D9" w:rsidRPr="003E32FB" w:rsidTr="002206D9">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p>
        </w:tc>
        <w:tc>
          <w:tcPr>
            <w:tcW w:w="4819" w:type="dxa"/>
            <w:vAlign w:val="center"/>
          </w:tcPr>
          <w:p w:rsidR="002206D9" w:rsidRPr="006F1E44" w:rsidRDefault="002206D9" w:rsidP="002206D9">
            <w:pPr>
              <w:pStyle w:val="rvps2"/>
              <w:shd w:val="clear" w:color="auto" w:fill="FFFFFF"/>
              <w:spacing w:before="120" w:beforeAutospacing="0" w:after="120" w:afterAutospacing="0"/>
              <w:rPr>
                <w:rFonts w:eastAsiaTheme="minorHAnsi"/>
                <w:lang w:val="uk-UA" w:eastAsia="en-US"/>
              </w:rPr>
            </w:pPr>
            <w:r w:rsidRPr="006F1E44">
              <w:rPr>
                <w:lang w:val="uk-UA"/>
              </w:rPr>
              <w:t>Внесення змін до розподілу показників зведених кошторисів та зведених планів асигнувань у розрізі розпорядників нижчого рівня та одержувачів бюджетних коштів відповідно до мережі та подання територіальним органам Казначейства</w:t>
            </w:r>
          </w:p>
        </w:tc>
        <w:tc>
          <w:tcPr>
            <w:tcW w:w="2552" w:type="dxa"/>
            <w:vAlign w:val="center"/>
          </w:tcPr>
          <w:p w:rsidR="002206D9" w:rsidRPr="009D6026" w:rsidRDefault="002206D9" w:rsidP="002206D9">
            <w:pPr>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3E32FB">
              <w:rPr>
                <w:rFonts w:ascii="Times New Roman" w:hAnsi="Times New Roman" w:cs="Times New Roman"/>
                <w:sz w:val="24"/>
                <w:szCs w:val="24"/>
              </w:rPr>
              <w:t>ротягом 3- х робочих днів після отримання довідки про зміни</w:t>
            </w:r>
          </w:p>
        </w:tc>
        <w:tc>
          <w:tcPr>
            <w:tcW w:w="2439" w:type="dxa"/>
            <w:vAlign w:val="center"/>
          </w:tcPr>
          <w:p w:rsidR="002206D9" w:rsidRPr="009D6026" w:rsidRDefault="002206D9" w:rsidP="002206D9">
            <w:pPr>
              <w:ind w:left="-110"/>
              <w:jc w:val="center"/>
              <w:rPr>
                <w:rFonts w:ascii="Times New Roman" w:hAnsi="Times New Roman" w:cs="Times New Roman"/>
                <w:sz w:val="24"/>
                <w:szCs w:val="24"/>
                <w:highlight w:val="yellow"/>
                <w:lang w:val="uk-UA"/>
              </w:rPr>
            </w:pPr>
            <w:r w:rsidRPr="003E32FB">
              <w:rPr>
                <w:rFonts w:ascii="Times New Roman" w:hAnsi="Times New Roman" w:cs="Times New Roman"/>
                <w:sz w:val="24"/>
                <w:szCs w:val="24"/>
              </w:rPr>
              <w:t>Розпорядники бюджетних коштів, що мають власну мережу</w:t>
            </w:r>
          </w:p>
        </w:tc>
      </w:tr>
      <w:tr w:rsidR="002206D9" w:rsidRPr="00A535E7" w:rsidTr="002206D9">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p>
        </w:tc>
        <w:tc>
          <w:tcPr>
            <w:tcW w:w="4819" w:type="dxa"/>
            <w:vAlign w:val="center"/>
          </w:tcPr>
          <w:p w:rsidR="002206D9" w:rsidRPr="006F1E44" w:rsidRDefault="002206D9" w:rsidP="002206D9">
            <w:pPr>
              <w:pStyle w:val="rvps2"/>
              <w:shd w:val="clear" w:color="auto" w:fill="FFFFFF"/>
              <w:spacing w:before="120" w:beforeAutospacing="0" w:after="120" w:afterAutospacing="0"/>
              <w:rPr>
                <w:rFonts w:eastAsiaTheme="minorHAnsi"/>
                <w:lang w:val="uk-UA" w:eastAsia="en-US"/>
              </w:rPr>
            </w:pPr>
            <w:r w:rsidRPr="006F1E44">
              <w:rPr>
                <w:lang w:val="uk-UA"/>
              </w:rPr>
              <w:t>Внесення змін до кошторисів, планів асигнувань загального фонду бюджету, планів надання кредитів із загального фонду бюджету, планів спеціального фонду, помісячних планів використання бюджетних коштів та планів використання бюджетних коштів.</w:t>
            </w:r>
          </w:p>
        </w:tc>
        <w:tc>
          <w:tcPr>
            <w:tcW w:w="2552" w:type="dxa"/>
            <w:vAlign w:val="center"/>
          </w:tcPr>
          <w:p w:rsidR="002206D9" w:rsidRPr="009D6026" w:rsidRDefault="002206D9" w:rsidP="002206D9">
            <w:pPr>
              <w:jc w:val="center"/>
              <w:rPr>
                <w:rFonts w:ascii="Times New Roman" w:hAnsi="Times New Roman" w:cs="Times New Roman"/>
                <w:sz w:val="24"/>
                <w:szCs w:val="24"/>
                <w:lang w:val="uk-UA"/>
              </w:rPr>
            </w:pPr>
            <w:r>
              <w:rPr>
                <w:rFonts w:ascii="Times New Roman" w:hAnsi="Times New Roman" w:cs="Times New Roman"/>
                <w:sz w:val="24"/>
                <w:szCs w:val="24"/>
                <w:lang w:val="uk-UA"/>
              </w:rPr>
              <w:t>Н</w:t>
            </w:r>
            <w:r w:rsidRPr="00A535E7">
              <w:rPr>
                <w:rFonts w:ascii="Times New Roman" w:hAnsi="Times New Roman" w:cs="Times New Roman"/>
                <w:sz w:val="24"/>
                <w:szCs w:val="24"/>
              </w:rPr>
              <w:t>е пізніше останнього робочого дня місяця, в якому внесені відповідні зміни до розпису бюджету</w:t>
            </w:r>
          </w:p>
        </w:tc>
        <w:tc>
          <w:tcPr>
            <w:tcW w:w="2439" w:type="dxa"/>
            <w:vAlign w:val="center"/>
          </w:tcPr>
          <w:p w:rsidR="002206D9" w:rsidRPr="009D6026" w:rsidRDefault="002206D9" w:rsidP="002206D9">
            <w:pPr>
              <w:ind w:left="-110"/>
              <w:jc w:val="center"/>
              <w:rPr>
                <w:rFonts w:ascii="Times New Roman" w:hAnsi="Times New Roman" w:cs="Times New Roman"/>
                <w:sz w:val="24"/>
                <w:szCs w:val="24"/>
                <w:highlight w:val="yellow"/>
                <w:lang w:val="uk-UA"/>
              </w:rPr>
            </w:pPr>
            <w:r w:rsidRPr="00453495">
              <w:rPr>
                <w:rFonts w:ascii="Times New Roman" w:hAnsi="Times New Roman" w:cs="Times New Roman"/>
                <w:sz w:val="24"/>
                <w:szCs w:val="24"/>
              </w:rPr>
              <w:t xml:space="preserve">Розпорядники </w:t>
            </w:r>
            <w:r>
              <w:rPr>
                <w:rFonts w:ascii="Times New Roman" w:hAnsi="Times New Roman" w:cs="Times New Roman"/>
                <w:sz w:val="24"/>
                <w:szCs w:val="24"/>
                <w:lang w:val="uk-UA"/>
              </w:rPr>
              <w:t xml:space="preserve">та одержувачі </w:t>
            </w:r>
            <w:r w:rsidRPr="00453495">
              <w:rPr>
                <w:rFonts w:ascii="Times New Roman" w:hAnsi="Times New Roman" w:cs="Times New Roman"/>
                <w:sz w:val="24"/>
                <w:szCs w:val="24"/>
              </w:rPr>
              <w:t>бюджетних кошті</w:t>
            </w:r>
            <w:proofErr w:type="gramStart"/>
            <w:r w:rsidRPr="00453495">
              <w:rPr>
                <w:rFonts w:ascii="Times New Roman" w:hAnsi="Times New Roman" w:cs="Times New Roman"/>
                <w:sz w:val="24"/>
                <w:szCs w:val="24"/>
              </w:rPr>
              <w:t>в</w:t>
            </w:r>
            <w:proofErr w:type="gramEnd"/>
          </w:p>
        </w:tc>
      </w:tr>
      <w:tr w:rsidR="002206D9" w:rsidRPr="00DA2BBF" w:rsidTr="002206D9">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p>
        </w:tc>
        <w:tc>
          <w:tcPr>
            <w:tcW w:w="4819" w:type="dxa"/>
            <w:vAlign w:val="center"/>
          </w:tcPr>
          <w:p w:rsidR="002206D9" w:rsidRPr="009D6026" w:rsidRDefault="002206D9" w:rsidP="002206D9">
            <w:pPr>
              <w:pStyle w:val="rvps2"/>
              <w:shd w:val="clear" w:color="auto" w:fill="FFFFFF"/>
              <w:spacing w:before="120" w:beforeAutospacing="0" w:after="120" w:afterAutospacing="0"/>
              <w:rPr>
                <w:rFonts w:eastAsiaTheme="minorHAnsi"/>
                <w:lang w:eastAsia="en-US"/>
              </w:rPr>
            </w:pPr>
            <w:r>
              <w:t xml:space="preserve">Внесення змін до кошторисів </w:t>
            </w:r>
            <w:proofErr w:type="gramStart"/>
            <w:r>
              <w:t>в</w:t>
            </w:r>
            <w:proofErr w:type="gramEnd"/>
            <w:r>
              <w:t xml:space="preserve"> частині власних надходжень бюджетних установ та відповідних видатків у випадках, передбачених статтею 49 Порядку складання, розгляду, затвердження та основні вимоги до виконання кошторисів бюджетних установ, затвердженого постановою КМУ від 28.02.2002 № 228</w:t>
            </w:r>
          </w:p>
        </w:tc>
        <w:tc>
          <w:tcPr>
            <w:tcW w:w="2552" w:type="dxa"/>
            <w:vAlign w:val="center"/>
          </w:tcPr>
          <w:p w:rsidR="002206D9" w:rsidRPr="009D6026" w:rsidRDefault="002206D9" w:rsidP="002206D9">
            <w:pPr>
              <w:jc w:val="center"/>
              <w:rPr>
                <w:rFonts w:ascii="Times New Roman" w:hAnsi="Times New Roman" w:cs="Times New Roman"/>
                <w:sz w:val="24"/>
                <w:szCs w:val="24"/>
                <w:lang w:val="uk-UA"/>
              </w:rPr>
            </w:pPr>
            <w:r w:rsidRPr="003E32FB">
              <w:rPr>
                <w:rFonts w:ascii="Times New Roman" w:hAnsi="Times New Roman" w:cs="Times New Roman"/>
                <w:sz w:val="24"/>
                <w:szCs w:val="24"/>
                <w:lang w:val="uk-UA"/>
              </w:rPr>
              <w:t xml:space="preserve">Протягом </w:t>
            </w:r>
            <w:r>
              <w:rPr>
                <w:rFonts w:ascii="Times New Roman" w:hAnsi="Times New Roman" w:cs="Times New Roman"/>
                <w:sz w:val="24"/>
                <w:szCs w:val="24"/>
                <w:lang w:val="uk-UA"/>
              </w:rPr>
              <w:t>бюджетного періоду</w:t>
            </w:r>
          </w:p>
        </w:tc>
        <w:tc>
          <w:tcPr>
            <w:tcW w:w="2439" w:type="dxa"/>
            <w:vAlign w:val="center"/>
          </w:tcPr>
          <w:p w:rsidR="002206D9" w:rsidRPr="009D6026" w:rsidRDefault="002206D9" w:rsidP="002206D9">
            <w:pPr>
              <w:ind w:left="-110"/>
              <w:jc w:val="center"/>
              <w:rPr>
                <w:rFonts w:ascii="Times New Roman" w:hAnsi="Times New Roman" w:cs="Times New Roman"/>
                <w:sz w:val="24"/>
                <w:szCs w:val="24"/>
                <w:highlight w:val="yellow"/>
                <w:lang w:val="uk-UA"/>
              </w:rPr>
            </w:pPr>
            <w:r>
              <w:rPr>
                <w:rFonts w:ascii="Times New Roman" w:hAnsi="Times New Roman" w:cs="Times New Roman"/>
                <w:sz w:val="24"/>
                <w:szCs w:val="24"/>
                <w:lang w:val="uk-UA"/>
              </w:rPr>
              <w:t>Головні  р</w:t>
            </w:r>
            <w:r w:rsidRPr="00453495">
              <w:rPr>
                <w:rFonts w:ascii="Times New Roman" w:hAnsi="Times New Roman" w:cs="Times New Roman"/>
                <w:sz w:val="24"/>
                <w:szCs w:val="24"/>
              </w:rPr>
              <w:t>озпорядники бюджетних коштів</w:t>
            </w:r>
          </w:p>
        </w:tc>
      </w:tr>
      <w:tr w:rsidR="002206D9" w:rsidRPr="00A535E7" w:rsidTr="002206D9">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p>
        </w:tc>
        <w:tc>
          <w:tcPr>
            <w:tcW w:w="4819" w:type="dxa"/>
            <w:vAlign w:val="center"/>
          </w:tcPr>
          <w:p w:rsidR="002206D9" w:rsidRPr="009D6026" w:rsidRDefault="002206D9" w:rsidP="002206D9">
            <w:pPr>
              <w:pStyle w:val="rvps2"/>
              <w:shd w:val="clear" w:color="auto" w:fill="FFFFFF"/>
              <w:spacing w:before="120" w:beforeAutospacing="0" w:after="120" w:afterAutospacing="0"/>
              <w:rPr>
                <w:rFonts w:eastAsiaTheme="minorHAnsi"/>
                <w:lang w:eastAsia="en-US"/>
              </w:rPr>
            </w:pPr>
            <w:r>
              <w:t>Внесення змі</w:t>
            </w:r>
            <w:proofErr w:type="gramStart"/>
            <w:r>
              <w:t>н</w:t>
            </w:r>
            <w:proofErr w:type="gramEnd"/>
            <w:r>
              <w:t xml:space="preserve"> до паспортів бюджетних  програм</w:t>
            </w:r>
          </w:p>
        </w:tc>
        <w:tc>
          <w:tcPr>
            <w:tcW w:w="2552" w:type="dxa"/>
            <w:vAlign w:val="center"/>
          </w:tcPr>
          <w:p w:rsidR="002206D9" w:rsidRPr="00A535E7" w:rsidRDefault="002206D9" w:rsidP="002206D9">
            <w:pPr>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A535E7">
              <w:rPr>
                <w:rFonts w:ascii="Times New Roman" w:hAnsi="Times New Roman" w:cs="Times New Roman"/>
                <w:sz w:val="24"/>
                <w:szCs w:val="24"/>
                <w:lang w:val="uk-UA"/>
              </w:rPr>
              <w:t>ротягом двох тижнів після внесення відповідних змін до розпису бюджету міста або за необхідност і уточнення показників</w:t>
            </w:r>
          </w:p>
        </w:tc>
        <w:tc>
          <w:tcPr>
            <w:tcW w:w="2439" w:type="dxa"/>
            <w:vAlign w:val="center"/>
          </w:tcPr>
          <w:p w:rsidR="002206D9" w:rsidRDefault="002206D9" w:rsidP="002206D9">
            <w:pPr>
              <w:ind w:left="-110"/>
              <w:jc w:val="center"/>
              <w:rPr>
                <w:rFonts w:ascii="Times New Roman" w:hAnsi="Times New Roman" w:cs="Times New Roman"/>
                <w:sz w:val="24"/>
                <w:szCs w:val="24"/>
                <w:lang w:val="uk-UA"/>
              </w:rPr>
            </w:pPr>
            <w:r>
              <w:rPr>
                <w:rFonts w:ascii="Times New Roman" w:hAnsi="Times New Roman" w:cs="Times New Roman"/>
                <w:sz w:val="24"/>
                <w:szCs w:val="24"/>
                <w:lang w:val="uk-UA"/>
              </w:rPr>
              <w:t>Головні  р</w:t>
            </w:r>
            <w:r w:rsidRPr="00453495">
              <w:rPr>
                <w:rFonts w:ascii="Times New Roman" w:hAnsi="Times New Roman" w:cs="Times New Roman"/>
                <w:sz w:val="24"/>
                <w:szCs w:val="24"/>
              </w:rPr>
              <w:t>озпорядники бюджетних коштів</w:t>
            </w:r>
          </w:p>
        </w:tc>
      </w:tr>
      <w:tr w:rsidR="002206D9" w:rsidRPr="00DA2BBF" w:rsidTr="002206D9">
        <w:tc>
          <w:tcPr>
            <w:tcW w:w="392" w:type="dxa"/>
            <w:vAlign w:val="center"/>
          </w:tcPr>
          <w:p w:rsidR="002206D9" w:rsidRPr="00355200" w:rsidRDefault="002206D9" w:rsidP="002206D9">
            <w:pPr>
              <w:pStyle w:val="a4"/>
              <w:numPr>
                <w:ilvl w:val="0"/>
                <w:numId w:val="11"/>
              </w:numPr>
              <w:ind w:left="0" w:firstLine="0"/>
              <w:contextualSpacing w:val="0"/>
              <w:jc w:val="center"/>
              <w:rPr>
                <w:lang w:val="uk-UA"/>
              </w:rPr>
            </w:pPr>
          </w:p>
        </w:tc>
        <w:tc>
          <w:tcPr>
            <w:tcW w:w="4819" w:type="dxa"/>
            <w:vAlign w:val="center"/>
          </w:tcPr>
          <w:p w:rsidR="002206D9" w:rsidRPr="009D6026" w:rsidRDefault="002206D9" w:rsidP="002206D9">
            <w:pPr>
              <w:pStyle w:val="rvps2"/>
              <w:shd w:val="clear" w:color="auto" w:fill="FFFFFF"/>
              <w:spacing w:before="120" w:beforeAutospacing="0" w:after="120" w:afterAutospacing="0"/>
              <w:rPr>
                <w:rFonts w:eastAsiaTheme="minorHAnsi"/>
                <w:lang w:eastAsia="en-US"/>
              </w:rPr>
            </w:pPr>
            <w:r w:rsidRPr="009D6026">
              <w:rPr>
                <w:rFonts w:eastAsiaTheme="minorHAnsi"/>
                <w:lang w:eastAsia="en-US"/>
              </w:rPr>
              <w:t xml:space="preserve">Подання квартального звіту про виконання бюджету </w:t>
            </w:r>
            <w:r>
              <w:t xml:space="preserve">міської територіальної громади </w:t>
            </w:r>
            <w:r w:rsidRPr="009D6026">
              <w:rPr>
                <w:rFonts w:eastAsiaTheme="minorHAnsi"/>
                <w:lang w:eastAsia="en-US"/>
              </w:rPr>
              <w:t xml:space="preserve">до </w:t>
            </w:r>
            <w:r w:rsidRPr="009D6026">
              <w:t xml:space="preserve">Перечинської міської </w:t>
            </w:r>
            <w:proofErr w:type="gramStart"/>
            <w:r w:rsidRPr="009D6026">
              <w:t>ради</w:t>
            </w:r>
            <w:proofErr w:type="gramEnd"/>
            <w:r w:rsidRPr="009D6026">
              <w:rPr>
                <w:rFonts w:eastAsiaTheme="minorHAnsi"/>
                <w:lang w:eastAsia="en-US"/>
              </w:rPr>
              <w:t xml:space="preserve"> </w:t>
            </w:r>
          </w:p>
        </w:tc>
        <w:tc>
          <w:tcPr>
            <w:tcW w:w="2552" w:type="dxa"/>
            <w:vAlign w:val="center"/>
          </w:tcPr>
          <w:p w:rsidR="002206D9" w:rsidRDefault="002206D9" w:rsidP="002206D9">
            <w:pPr>
              <w:jc w:val="center"/>
              <w:rPr>
                <w:rFonts w:ascii="Times New Roman" w:hAnsi="Times New Roman" w:cs="Times New Roman"/>
                <w:sz w:val="24"/>
                <w:szCs w:val="24"/>
                <w:lang w:val="uk-UA"/>
              </w:rPr>
            </w:pPr>
            <w:r>
              <w:rPr>
                <w:rFonts w:ascii="Times New Roman" w:hAnsi="Times New Roman" w:cs="Times New Roman"/>
                <w:sz w:val="24"/>
                <w:szCs w:val="24"/>
                <w:lang w:val="uk-UA"/>
              </w:rPr>
              <w:t>У д</w:t>
            </w:r>
            <w:r w:rsidRPr="009D6026">
              <w:rPr>
                <w:rFonts w:ascii="Times New Roman" w:hAnsi="Times New Roman" w:cs="Times New Roman"/>
                <w:sz w:val="24"/>
                <w:szCs w:val="24"/>
                <w:lang w:val="uk-UA"/>
              </w:rPr>
              <w:t>вомісячний строк після завершення відповідного бюджетного періоду</w:t>
            </w:r>
          </w:p>
          <w:p w:rsidR="002206D9" w:rsidRPr="009D6026" w:rsidRDefault="002206D9" w:rsidP="002206D9">
            <w:pPr>
              <w:jc w:val="center"/>
              <w:rPr>
                <w:rFonts w:ascii="Times New Roman" w:hAnsi="Times New Roman" w:cs="Times New Roman"/>
                <w:sz w:val="24"/>
                <w:szCs w:val="24"/>
                <w:lang w:val="uk-UA"/>
              </w:rPr>
            </w:pPr>
            <w:r>
              <w:rPr>
                <w:rFonts w:ascii="Times New Roman" w:hAnsi="Times New Roman" w:cs="Times New Roman"/>
                <w:sz w:val="24"/>
                <w:szCs w:val="24"/>
                <w:lang w:val="uk-UA"/>
              </w:rPr>
              <w:t>Річний - не пізніше           1 березня</w:t>
            </w:r>
          </w:p>
        </w:tc>
        <w:tc>
          <w:tcPr>
            <w:tcW w:w="2439" w:type="dxa"/>
            <w:vAlign w:val="center"/>
          </w:tcPr>
          <w:p w:rsidR="002206D9" w:rsidRPr="009D6026" w:rsidRDefault="002206D9" w:rsidP="002206D9">
            <w:pPr>
              <w:ind w:left="-110"/>
              <w:jc w:val="center"/>
              <w:rPr>
                <w:rFonts w:ascii="Times New Roman" w:hAnsi="Times New Roman" w:cs="Times New Roman"/>
                <w:sz w:val="24"/>
                <w:szCs w:val="24"/>
                <w:lang w:val="uk-UA"/>
              </w:rPr>
            </w:pPr>
            <w:r>
              <w:rPr>
                <w:rFonts w:ascii="Times New Roman" w:hAnsi="Times New Roman" w:cs="Times New Roman"/>
                <w:sz w:val="24"/>
                <w:szCs w:val="24"/>
                <w:lang w:val="uk-UA"/>
              </w:rPr>
              <w:t>Фінансовий відділ/виконавчий комітет</w:t>
            </w:r>
          </w:p>
        </w:tc>
      </w:tr>
      <w:tr w:rsidR="002206D9" w:rsidRPr="00A535E7" w:rsidTr="002206D9">
        <w:trPr>
          <w:trHeight w:val="2805"/>
        </w:trPr>
        <w:tc>
          <w:tcPr>
            <w:tcW w:w="392" w:type="dxa"/>
            <w:vAlign w:val="center"/>
          </w:tcPr>
          <w:p w:rsidR="002206D9" w:rsidRPr="00A535E7" w:rsidRDefault="002206D9" w:rsidP="002206D9">
            <w:pPr>
              <w:pStyle w:val="a4"/>
              <w:numPr>
                <w:ilvl w:val="0"/>
                <w:numId w:val="11"/>
              </w:numPr>
              <w:ind w:left="0" w:firstLine="0"/>
              <w:contextualSpacing w:val="0"/>
              <w:jc w:val="center"/>
              <w:rPr>
                <w:lang w:val="uk-UA"/>
              </w:rPr>
            </w:pPr>
          </w:p>
        </w:tc>
        <w:tc>
          <w:tcPr>
            <w:tcW w:w="4819" w:type="dxa"/>
          </w:tcPr>
          <w:p w:rsidR="002206D9" w:rsidRPr="006F1E44" w:rsidRDefault="002206D9" w:rsidP="002206D9">
            <w:pPr>
              <w:pStyle w:val="rvps2"/>
              <w:shd w:val="clear" w:color="auto" w:fill="FFFFFF"/>
              <w:spacing w:before="120" w:beforeAutospacing="0" w:after="120" w:afterAutospacing="0"/>
              <w:rPr>
                <w:lang w:val="uk-UA"/>
              </w:rPr>
            </w:pPr>
            <w:r w:rsidRPr="006F1E44">
              <w:rPr>
                <w:lang w:val="uk-UA"/>
              </w:rPr>
              <w:t>Оприлюднення інформації, визначеної статтею 28 Бюджетного кодексу України, з додержанням вимог законів України «Про доступ до публічної інформації» та «Про відкритість використання публічних коштів», зокрема:</w:t>
            </w:r>
          </w:p>
          <w:p w:rsidR="002206D9" w:rsidRDefault="002206D9" w:rsidP="002206D9">
            <w:pPr>
              <w:pStyle w:val="a4"/>
              <w:numPr>
                <w:ilvl w:val="0"/>
                <w:numId w:val="12"/>
              </w:numPr>
              <w:spacing w:after="240"/>
              <w:ind w:left="317" w:right="-30" w:firstLine="43"/>
              <w:rPr>
                <w:lang w:val="uk-UA" w:eastAsia="uk-UA"/>
              </w:rPr>
            </w:pPr>
            <w:r w:rsidRPr="00A535E7">
              <w:rPr>
                <w:lang w:val="uk-UA" w:eastAsia="uk-UA"/>
              </w:rPr>
              <w:t xml:space="preserve">рішення міської ради про внесення змін до рішення про бюджет </w:t>
            </w:r>
            <w:r>
              <w:rPr>
                <w:lang w:val="uk-UA" w:eastAsia="uk-UA"/>
              </w:rPr>
              <w:t xml:space="preserve">міської </w:t>
            </w:r>
            <w:r w:rsidRPr="00A535E7">
              <w:rPr>
                <w:lang w:val="uk-UA" w:eastAsia="uk-UA"/>
              </w:rPr>
              <w:t>територіальної громади</w:t>
            </w:r>
            <w:r>
              <w:rPr>
                <w:lang w:val="uk-UA" w:eastAsia="uk-UA"/>
              </w:rPr>
              <w:t>;</w:t>
            </w:r>
          </w:p>
          <w:p w:rsidR="002206D9" w:rsidRDefault="002206D9" w:rsidP="002206D9">
            <w:pPr>
              <w:pStyle w:val="a4"/>
              <w:spacing w:after="240"/>
              <w:ind w:left="360" w:right="-30"/>
              <w:rPr>
                <w:lang w:val="uk-UA" w:eastAsia="uk-UA"/>
              </w:rPr>
            </w:pPr>
          </w:p>
          <w:p w:rsidR="002206D9" w:rsidRDefault="002206D9" w:rsidP="002206D9">
            <w:pPr>
              <w:pStyle w:val="a4"/>
              <w:spacing w:after="240"/>
              <w:ind w:left="360" w:right="-30"/>
              <w:rPr>
                <w:lang w:val="uk-UA" w:eastAsia="uk-UA"/>
              </w:rPr>
            </w:pPr>
          </w:p>
          <w:p w:rsidR="002206D9" w:rsidRDefault="002206D9" w:rsidP="002206D9">
            <w:pPr>
              <w:pStyle w:val="a4"/>
              <w:spacing w:after="240"/>
              <w:ind w:left="360" w:right="-30"/>
              <w:rPr>
                <w:lang w:val="uk-UA" w:eastAsia="uk-UA"/>
              </w:rPr>
            </w:pPr>
          </w:p>
          <w:p w:rsidR="002206D9" w:rsidRPr="00A535E7" w:rsidRDefault="002206D9" w:rsidP="002206D9">
            <w:pPr>
              <w:pStyle w:val="a4"/>
              <w:numPr>
                <w:ilvl w:val="0"/>
                <w:numId w:val="12"/>
              </w:numPr>
              <w:spacing w:after="240"/>
              <w:ind w:left="35" w:right="-30" w:firstLine="325"/>
              <w:rPr>
                <w:lang w:val="uk-UA" w:eastAsia="uk-UA"/>
              </w:rPr>
            </w:pPr>
            <w:r>
              <w:rPr>
                <w:lang w:val="uk-UA" w:eastAsia="uk-UA"/>
              </w:rPr>
              <w:t>Інформації про</w:t>
            </w:r>
            <w:r w:rsidRPr="00A535E7">
              <w:rPr>
                <w:lang w:val="uk-UA" w:eastAsia="uk-UA"/>
              </w:rPr>
              <w:t xml:space="preserve"> виконання бюджету;</w:t>
            </w:r>
          </w:p>
          <w:p w:rsidR="002206D9" w:rsidRDefault="002206D9" w:rsidP="002206D9">
            <w:pPr>
              <w:pStyle w:val="a4"/>
              <w:spacing w:after="240"/>
              <w:ind w:left="360" w:right="-30"/>
              <w:rPr>
                <w:lang w:val="uk-UA" w:eastAsia="uk-UA"/>
              </w:rPr>
            </w:pPr>
          </w:p>
          <w:p w:rsidR="002206D9" w:rsidRDefault="002206D9" w:rsidP="002206D9">
            <w:pPr>
              <w:pStyle w:val="a4"/>
              <w:spacing w:after="240"/>
              <w:ind w:left="360" w:right="-30"/>
              <w:rPr>
                <w:lang w:val="uk-UA" w:eastAsia="uk-UA"/>
              </w:rPr>
            </w:pPr>
          </w:p>
          <w:p w:rsidR="002206D9" w:rsidRPr="00C143EC" w:rsidRDefault="002206D9" w:rsidP="002206D9">
            <w:pPr>
              <w:pStyle w:val="a4"/>
              <w:spacing w:after="240"/>
              <w:ind w:left="360" w:right="-30"/>
              <w:rPr>
                <w:lang w:val="uk-UA" w:eastAsia="uk-UA"/>
              </w:rPr>
            </w:pPr>
            <w:r>
              <w:rPr>
                <w:lang w:val="uk-UA" w:eastAsia="uk-UA"/>
              </w:rPr>
              <w:t xml:space="preserve">- </w:t>
            </w:r>
            <w:r w:rsidRPr="00C143EC">
              <w:rPr>
                <w:lang w:val="uk-UA" w:eastAsia="uk-UA"/>
              </w:rPr>
              <w:t>паспортів бюджетних програм на поточний бюджетний період (включаючи зміни до них)</w:t>
            </w:r>
          </w:p>
        </w:tc>
        <w:tc>
          <w:tcPr>
            <w:tcW w:w="2552" w:type="dxa"/>
          </w:tcPr>
          <w:p w:rsidR="002206D9" w:rsidRPr="00A535E7" w:rsidRDefault="002206D9" w:rsidP="002206D9">
            <w:pPr>
              <w:jc w:val="center"/>
              <w:rPr>
                <w:rFonts w:ascii="Times New Roman" w:hAnsi="Times New Roman" w:cs="Times New Roman"/>
                <w:sz w:val="24"/>
                <w:szCs w:val="24"/>
                <w:lang w:val="uk-UA"/>
              </w:rPr>
            </w:pPr>
          </w:p>
          <w:p w:rsidR="002206D9" w:rsidRPr="00A535E7" w:rsidRDefault="002206D9" w:rsidP="002206D9">
            <w:pPr>
              <w:jc w:val="center"/>
              <w:rPr>
                <w:rFonts w:ascii="Times New Roman" w:hAnsi="Times New Roman" w:cs="Times New Roman"/>
                <w:sz w:val="24"/>
                <w:szCs w:val="24"/>
                <w:lang w:val="uk-UA"/>
              </w:rPr>
            </w:pPr>
          </w:p>
          <w:p w:rsidR="002206D9" w:rsidRPr="00A535E7" w:rsidRDefault="002206D9" w:rsidP="002206D9">
            <w:pPr>
              <w:jc w:val="center"/>
              <w:rPr>
                <w:rFonts w:ascii="Times New Roman" w:hAnsi="Times New Roman" w:cs="Times New Roman"/>
                <w:sz w:val="24"/>
                <w:szCs w:val="24"/>
                <w:lang w:val="uk-UA"/>
              </w:rPr>
            </w:pPr>
          </w:p>
          <w:p w:rsidR="002206D9" w:rsidRPr="00A535E7" w:rsidRDefault="002206D9" w:rsidP="002206D9">
            <w:pPr>
              <w:jc w:val="center"/>
              <w:rPr>
                <w:rFonts w:ascii="Times New Roman" w:hAnsi="Times New Roman" w:cs="Times New Roman"/>
                <w:sz w:val="24"/>
                <w:szCs w:val="24"/>
                <w:lang w:val="uk-UA"/>
              </w:rPr>
            </w:pPr>
          </w:p>
          <w:p w:rsidR="002206D9" w:rsidRPr="00A535E7" w:rsidRDefault="002206D9" w:rsidP="002206D9">
            <w:pPr>
              <w:jc w:val="center"/>
              <w:rPr>
                <w:rFonts w:ascii="Times New Roman" w:hAnsi="Times New Roman" w:cs="Times New Roman"/>
                <w:sz w:val="24"/>
                <w:szCs w:val="24"/>
                <w:lang w:val="uk-UA"/>
              </w:rPr>
            </w:pPr>
          </w:p>
          <w:p w:rsidR="002206D9" w:rsidRPr="00A535E7" w:rsidRDefault="002206D9" w:rsidP="002206D9">
            <w:pPr>
              <w:jc w:val="center"/>
              <w:rPr>
                <w:rFonts w:ascii="Times New Roman" w:hAnsi="Times New Roman" w:cs="Times New Roman"/>
                <w:sz w:val="24"/>
                <w:szCs w:val="24"/>
                <w:lang w:val="uk-UA"/>
              </w:rPr>
            </w:pPr>
          </w:p>
          <w:p w:rsidR="002206D9" w:rsidRPr="00A535E7" w:rsidRDefault="002206D9" w:rsidP="002206D9">
            <w:pPr>
              <w:jc w:val="center"/>
              <w:rPr>
                <w:rFonts w:ascii="Times New Roman" w:hAnsi="Times New Roman" w:cs="Times New Roman"/>
                <w:sz w:val="24"/>
                <w:szCs w:val="24"/>
                <w:lang w:val="uk-UA"/>
              </w:rPr>
            </w:pPr>
          </w:p>
          <w:p w:rsidR="002206D9" w:rsidRPr="00C143EC" w:rsidRDefault="002206D9" w:rsidP="002206D9">
            <w:pPr>
              <w:jc w:val="center"/>
              <w:rPr>
                <w:rFonts w:ascii="Times New Roman" w:hAnsi="Times New Roman" w:cs="Times New Roman"/>
                <w:sz w:val="24"/>
                <w:szCs w:val="24"/>
              </w:rPr>
            </w:pPr>
            <w:r w:rsidRPr="00C143EC">
              <w:rPr>
                <w:rFonts w:ascii="Times New Roman" w:hAnsi="Times New Roman" w:cs="Times New Roman"/>
                <w:sz w:val="24"/>
                <w:szCs w:val="24"/>
              </w:rPr>
              <w:t xml:space="preserve">не </w:t>
            </w:r>
            <w:proofErr w:type="gramStart"/>
            <w:r w:rsidRPr="00C143EC">
              <w:rPr>
                <w:rFonts w:ascii="Times New Roman" w:hAnsi="Times New Roman" w:cs="Times New Roman"/>
                <w:sz w:val="24"/>
                <w:szCs w:val="24"/>
              </w:rPr>
              <w:t>п</w:t>
            </w:r>
            <w:proofErr w:type="gramEnd"/>
            <w:r w:rsidRPr="00C143EC">
              <w:rPr>
                <w:rFonts w:ascii="Times New Roman" w:hAnsi="Times New Roman" w:cs="Times New Roman"/>
                <w:sz w:val="24"/>
                <w:szCs w:val="24"/>
              </w:rPr>
              <w:t xml:space="preserve">ізніше 10-ти днів з дня прийняття рішення про внесення змін </w:t>
            </w:r>
          </w:p>
          <w:p w:rsidR="002206D9" w:rsidRPr="00C143EC" w:rsidRDefault="002206D9" w:rsidP="002206D9">
            <w:pPr>
              <w:jc w:val="center"/>
              <w:rPr>
                <w:rFonts w:ascii="Times New Roman" w:hAnsi="Times New Roman" w:cs="Times New Roman"/>
                <w:sz w:val="24"/>
                <w:szCs w:val="24"/>
              </w:rPr>
            </w:pPr>
          </w:p>
          <w:p w:rsidR="002206D9" w:rsidRPr="00C143EC" w:rsidRDefault="002206D9" w:rsidP="002206D9">
            <w:pPr>
              <w:jc w:val="center"/>
              <w:rPr>
                <w:rFonts w:ascii="Times New Roman" w:hAnsi="Times New Roman" w:cs="Times New Roman"/>
                <w:sz w:val="24"/>
                <w:szCs w:val="24"/>
              </w:rPr>
            </w:pPr>
            <w:r w:rsidRPr="00C143EC">
              <w:rPr>
                <w:rFonts w:ascii="Times New Roman" w:hAnsi="Times New Roman" w:cs="Times New Roman"/>
                <w:sz w:val="24"/>
                <w:szCs w:val="24"/>
              </w:rPr>
              <w:t xml:space="preserve">-не </w:t>
            </w:r>
            <w:proofErr w:type="gramStart"/>
            <w:r w:rsidRPr="00C143EC">
              <w:rPr>
                <w:rFonts w:ascii="Times New Roman" w:hAnsi="Times New Roman" w:cs="Times New Roman"/>
                <w:sz w:val="24"/>
                <w:szCs w:val="24"/>
              </w:rPr>
              <w:t>п</w:t>
            </w:r>
            <w:proofErr w:type="gramEnd"/>
            <w:r w:rsidRPr="00C143EC">
              <w:rPr>
                <w:rFonts w:ascii="Times New Roman" w:hAnsi="Times New Roman" w:cs="Times New Roman"/>
                <w:sz w:val="24"/>
                <w:szCs w:val="24"/>
              </w:rPr>
              <w:t>ізніше 1 березня року, що настає за роком звіту</w:t>
            </w:r>
          </w:p>
          <w:p w:rsidR="002206D9" w:rsidRDefault="002206D9" w:rsidP="002206D9">
            <w:pPr>
              <w:jc w:val="center"/>
              <w:rPr>
                <w:rFonts w:ascii="Times New Roman" w:hAnsi="Times New Roman" w:cs="Times New Roman"/>
                <w:sz w:val="24"/>
                <w:szCs w:val="24"/>
                <w:lang w:val="uk-UA"/>
              </w:rPr>
            </w:pPr>
            <w:r w:rsidRPr="00C143EC">
              <w:rPr>
                <w:rFonts w:ascii="Times New Roman" w:hAnsi="Times New Roman" w:cs="Times New Roman"/>
                <w:sz w:val="24"/>
                <w:szCs w:val="24"/>
                <w:lang w:val="uk-UA"/>
              </w:rPr>
              <w:t xml:space="preserve"> </w:t>
            </w:r>
          </w:p>
          <w:p w:rsidR="002206D9" w:rsidRDefault="002206D9" w:rsidP="002206D9">
            <w:pPr>
              <w:jc w:val="center"/>
              <w:rPr>
                <w:rFonts w:ascii="Times New Roman" w:hAnsi="Times New Roman" w:cs="Times New Roman"/>
                <w:sz w:val="24"/>
                <w:szCs w:val="24"/>
              </w:rPr>
            </w:pPr>
          </w:p>
          <w:p w:rsidR="002206D9" w:rsidRPr="00A535E7" w:rsidRDefault="002206D9" w:rsidP="002206D9">
            <w:pPr>
              <w:jc w:val="center"/>
              <w:rPr>
                <w:rFonts w:ascii="Times New Roman" w:hAnsi="Times New Roman" w:cs="Times New Roman"/>
                <w:sz w:val="24"/>
                <w:szCs w:val="24"/>
                <w:lang w:val="uk-UA"/>
              </w:rPr>
            </w:pPr>
            <w:r w:rsidRPr="00A535E7">
              <w:rPr>
                <w:rFonts w:ascii="Times New Roman" w:hAnsi="Times New Roman" w:cs="Times New Roman"/>
                <w:sz w:val="24"/>
                <w:szCs w:val="24"/>
              </w:rPr>
              <w:t>Протягом 3-х робочих днів з дня затвердження</w:t>
            </w:r>
          </w:p>
        </w:tc>
        <w:tc>
          <w:tcPr>
            <w:tcW w:w="2439" w:type="dxa"/>
          </w:tcPr>
          <w:p w:rsidR="002206D9" w:rsidRDefault="002206D9" w:rsidP="002206D9">
            <w:pPr>
              <w:jc w:val="center"/>
              <w:rPr>
                <w:rFonts w:ascii="Times New Roman" w:hAnsi="Times New Roman" w:cs="Times New Roman"/>
                <w:sz w:val="24"/>
                <w:szCs w:val="24"/>
                <w:lang w:val="uk-UA" w:eastAsia="uk-UA"/>
              </w:rPr>
            </w:pPr>
          </w:p>
          <w:p w:rsidR="002206D9" w:rsidRDefault="002206D9" w:rsidP="002206D9">
            <w:pPr>
              <w:jc w:val="center"/>
              <w:rPr>
                <w:rFonts w:ascii="Times New Roman" w:hAnsi="Times New Roman" w:cs="Times New Roman"/>
                <w:sz w:val="24"/>
                <w:szCs w:val="24"/>
                <w:lang w:val="uk-UA" w:eastAsia="uk-UA"/>
              </w:rPr>
            </w:pPr>
          </w:p>
          <w:p w:rsidR="002206D9" w:rsidRDefault="002206D9" w:rsidP="002206D9">
            <w:pPr>
              <w:jc w:val="center"/>
              <w:rPr>
                <w:rFonts w:ascii="Times New Roman" w:hAnsi="Times New Roman" w:cs="Times New Roman"/>
                <w:sz w:val="24"/>
                <w:szCs w:val="24"/>
                <w:lang w:val="uk-UA" w:eastAsia="uk-UA"/>
              </w:rPr>
            </w:pPr>
          </w:p>
          <w:p w:rsidR="002206D9" w:rsidRDefault="002206D9" w:rsidP="002206D9">
            <w:pPr>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Загальний відділ</w:t>
            </w:r>
          </w:p>
          <w:p w:rsidR="002206D9" w:rsidRDefault="002206D9" w:rsidP="002206D9">
            <w:pPr>
              <w:jc w:val="center"/>
              <w:rPr>
                <w:rFonts w:ascii="Times New Roman" w:hAnsi="Times New Roman" w:cs="Times New Roman"/>
                <w:sz w:val="24"/>
                <w:szCs w:val="24"/>
                <w:lang w:val="uk-UA" w:eastAsia="uk-UA"/>
              </w:rPr>
            </w:pPr>
          </w:p>
          <w:p w:rsidR="002206D9" w:rsidRDefault="002206D9" w:rsidP="002206D9">
            <w:pPr>
              <w:jc w:val="center"/>
              <w:rPr>
                <w:rFonts w:ascii="Times New Roman" w:hAnsi="Times New Roman" w:cs="Times New Roman"/>
                <w:sz w:val="24"/>
                <w:szCs w:val="24"/>
                <w:lang w:val="uk-UA" w:eastAsia="uk-UA"/>
              </w:rPr>
            </w:pPr>
          </w:p>
          <w:p w:rsidR="002206D9" w:rsidRDefault="002206D9" w:rsidP="002206D9">
            <w:pPr>
              <w:jc w:val="center"/>
              <w:rPr>
                <w:rFonts w:ascii="Times New Roman" w:hAnsi="Times New Roman" w:cs="Times New Roman"/>
                <w:sz w:val="24"/>
                <w:szCs w:val="24"/>
                <w:lang w:val="uk-UA" w:eastAsia="uk-UA"/>
              </w:rPr>
            </w:pPr>
          </w:p>
          <w:p w:rsidR="002206D9" w:rsidRDefault="002206D9" w:rsidP="002206D9">
            <w:pPr>
              <w:jc w:val="center"/>
              <w:rPr>
                <w:rFonts w:ascii="Times New Roman" w:hAnsi="Times New Roman" w:cs="Times New Roman"/>
                <w:sz w:val="24"/>
                <w:szCs w:val="24"/>
                <w:lang w:val="uk-UA" w:eastAsia="uk-UA"/>
              </w:rPr>
            </w:pPr>
          </w:p>
          <w:p w:rsidR="002206D9" w:rsidRDefault="002206D9" w:rsidP="002206D9">
            <w:pPr>
              <w:jc w:val="center"/>
              <w:rPr>
                <w:rFonts w:ascii="Times New Roman" w:hAnsi="Times New Roman" w:cs="Times New Roman"/>
                <w:sz w:val="24"/>
                <w:szCs w:val="24"/>
                <w:lang w:val="uk-UA" w:eastAsia="uk-UA"/>
              </w:rPr>
            </w:pPr>
          </w:p>
          <w:p w:rsidR="002206D9" w:rsidRDefault="002206D9" w:rsidP="002206D9">
            <w:pPr>
              <w:jc w:val="center"/>
              <w:rPr>
                <w:rFonts w:ascii="Times New Roman" w:hAnsi="Times New Roman" w:cs="Times New Roman"/>
                <w:sz w:val="24"/>
                <w:szCs w:val="24"/>
                <w:lang w:val="uk-UA" w:eastAsia="uk-UA"/>
              </w:rPr>
            </w:pPr>
          </w:p>
          <w:p w:rsidR="002206D9" w:rsidRDefault="002206D9" w:rsidP="002206D9">
            <w:pPr>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Фінансовий відділ</w:t>
            </w:r>
          </w:p>
          <w:p w:rsidR="002206D9" w:rsidRDefault="002206D9" w:rsidP="002206D9">
            <w:pPr>
              <w:jc w:val="center"/>
              <w:rPr>
                <w:rFonts w:ascii="Times New Roman" w:hAnsi="Times New Roman" w:cs="Times New Roman"/>
                <w:sz w:val="24"/>
                <w:szCs w:val="24"/>
                <w:lang w:val="uk-UA" w:eastAsia="uk-UA"/>
              </w:rPr>
            </w:pPr>
          </w:p>
          <w:p w:rsidR="002206D9" w:rsidRDefault="002206D9" w:rsidP="002206D9">
            <w:pPr>
              <w:jc w:val="center"/>
              <w:rPr>
                <w:rFonts w:ascii="Times New Roman" w:hAnsi="Times New Roman" w:cs="Times New Roman"/>
                <w:sz w:val="24"/>
                <w:szCs w:val="24"/>
                <w:lang w:val="uk-UA" w:eastAsia="uk-UA"/>
              </w:rPr>
            </w:pPr>
          </w:p>
          <w:p w:rsidR="002206D9" w:rsidRDefault="002206D9" w:rsidP="002206D9">
            <w:pPr>
              <w:jc w:val="center"/>
              <w:rPr>
                <w:rFonts w:ascii="Times New Roman" w:hAnsi="Times New Roman" w:cs="Times New Roman"/>
                <w:sz w:val="24"/>
                <w:szCs w:val="24"/>
                <w:lang w:val="uk-UA"/>
              </w:rPr>
            </w:pPr>
          </w:p>
          <w:p w:rsidR="002206D9" w:rsidRDefault="002206D9" w:rsidP="002206D9">
            <w:pPr>
              <w:jc w:val="center"/>
              <w:rPr>
                <w:rFonts w:ascii="Times New Roman" w:hAnsi="Times New Roman" w:cs="Times New Roman"/>
                <w:sz w:val="24"/>
                <w:szCs w:val="24"/>
                <w:lang w:val="uk-UA"/>
              </w:rPr>
            </w:pPr>
          </w:p>
          <w:p w:rsidR="002206D9" w:rsidRDefault="002206D9" w:rsidP="002206D9">
            <w:pPr>
              <w:jc w:val="center"/>
              <w:rPr>
                <w:rFonts w:ascii="Times New Roman" w:hAnsi="Times New Roman" w:cs="Times New Roman"/>
                <w:sz w:val="24"/>
                <w:szCs w:val="24"/>
                <w:lang w:val="uk-UA"/>
              </w:rPr>
            </w:pPr>
          </w:p>
          <w:p w:rsidR="002206D9" w:rsidRDefault="002206D9" w:rsidP="002206D9">
            <w:pPr>
              <w:jc w:val="center"/>
              <w:rPr>
                <w:rFonts w:ascii="Times New Roman" w:hAnsi="Times New Roman" w:cs="Times New Roman"/>
                <w:sz w:val="24"/>
                <w:szCs w:val="24"/>
                <w:lang w:val="uk-UA"/>
              </w:rPr>
            </w:pPr>
          </w:p>
          <w:p w:rsidR="002206D9" w:rsidRPr="00A535E7" w:rsidRDefault="002206D9" w:rsidP="002206D9">
            <w:pPr>
              <w:jc w:val="center"/>
              <w:rPr>
                <w:rFonts w:ascii="Times New Roman" w:hAnsi="Times New Roman" w:cs="Times New Roman"/>
                <w:sz w:val="24"/>
                <w:szCs w:val="24"/>
                <w:lang w:val="uk-UA" w:eastAsia="uk-UA"/>
              </w:rPr>
            </w:pPr>
            <w:r>
              <w:rPr>
                <w:rFonts w:ascii="Times New Roman" w:hAnsi="Times New Roman" w:cs="Times New Roman"/>
                <w:sz w:val="24"/>
                <w:szCs w:val="24"/>
                <w:lang w:val="uk-UA"/>
              </w:rPr>
              <w:t>Головні р</w:t>
            </w:r>
            <w:r w:rsidRPr="00453495">
              <w:rPr>
                <w:rFonts w:ascii="Times New Roman" w:hAnsi="Times New Roman" w:cs="Times New Roman"/>
                <w:sz w:val="24"/>
                <w:szCs w:val="24"/>
              </w:rPr>
              <w:t>озпорядники бюджетних коштів</w:t>
            </w:r>
          </w:p>
        </w:tc>
      </w:tr>
      <w:tr w:rsidR="002206D9" w:rsidRPr="00F32336" w:rsidTr="002206D9">
        <w:trPr>
          <w:trHeight w:val="2428"/>
        </w:trPr>
        <w:tc>
          <w:tcPr>
            <w:tcW w:w="392" w:type="dxa"/>
            <w:vAlign w:val="center"/>
          </w:tcPr>
          <w:p w:rsidR="002206D9" w:rsidRPr="00F32336" w:rsidRDefault="002206D9" w:rsidP="002206D9">
            <w:pPr>
              <w:pStyle w:val="a4"/>
              <w:numPr>
                <w:ilvl w:val="0"/>
                <w:numId w:val="11"/>
              </w:numPr>
              <w:ind w:left="0" w:firstLine="0"/>
              <w:contextualSpacing w:val="0"/>
              <w:jc w:val="center"/>
              <w:rPr>
                <w:lang w:val="uk-UA"/>
              </w:rPr>
            </w:pPr>
          </w:p>
        </w:tc>
        <w:tc>
          <w:tcPr>
            <w:tcW w:w="4819" w:type="dxa"/>
            <w:vAlign w:val="center"/>
          </w:tcPr>
          <w:p w:rsidR="002206D9" w:rsidRPr="00D2435D" w:rsidRDefault="002206D9" w:rsidP="002206D9">
            <w:pPr>
              <w:pStyle w:val="a4"/>
              <w:spacing w:after="240"/>
              <w:ind w:left="35"/>
              <w:rPr>
                <w:lang w:val="uk-UA"/>
              </w:rPr>
            </w:pPr>
            <w:r w:rsidRPr="00D2435D">
              <w:rPr>
                <w:lang w:val="uk-UA"/>
              </w:rPr>
              <w:t>Інформування громадськості з питань використання коштів бюджету міської ТГ та її участь у бюджетному процесі із застосуванням відповідних механізмів (проведення засідань громадських рад, проведення громадських слухань, консультацій з громадськістю, брифінгів, дискусій, вивчення громадських думок)</w:t>
            </w:r>
          </w:p>
        </w:tc>
        <w:tc>
          <w:tcPr>
            <w:tcW w:w="2552" w:type="dxa"/>
            <w:vAlign w:val="center"/>
          </w:tcPr>
          <w:p w:rsidR="002206D9" w:rsidRPr="00D2435D" w:rsidRDefault="002206D9" w:rsidP="002206D9">
            <w:pPr>
              <w:jc w:val="center"/>
              <w:rPr>
                <w:rFonts w:ascii="Times New Roman" w:hAnsi="Times New Roman" w:cs="Times New Roman"/>
                <w:sz w:val="24"/>
                <w:szCs w:val="24"/>
                <w:lang w:val="uk-UA"/>
              </w:rPr>
            </w:pPr>
            <w:r w:rsidRPr="00D2435D">
              <w:rPr>
                <w:rFonts w:ascii="Times New Roman" w:hAnsi="Times New Roman" w:cs="Times New Roman"/>
                <w:sz w:val="24"/>
                <w:szCs w:val="24"/>
                <w:lang w:val="uk-UA"/>
              </w:rPr>
              <w:t>Протягом року</w:t>
            </w:r>
          </w:p>
        </w:tc>
        <w:tc>
          <w:tcPr>
            <w:tcW w:w="2439" w:type="dxa"/>
            <w:vAlign w:val="center"/>
          </w:tcPr>
          <w:p w:rsidR="002206D9" w:rsidRPr="00D2435D" w:rsidRDefault="002206D9" w:rsidP="002206D9">
            <w:pPr>
              <w:jc w:val="center"/>
              <w:rPr>
                <w:rFonts w:ascii="Times New Roman" w:hAnsi="Times New Roman" w:cs="Times New Roman"/>
                <w:sz w:val="24"/>
                <w:szCs w:val="24"/>
                <w:lang w:val="uk-UA" w:eastAsia="uk-UA"/>
              </w:rPr>
            </w:pPr>
            <w:r w:rsidRPr="00D2435D">
              <w:rPr>
                <w:rFonts w:ascii="Times New Roman" w:hAnsi="Times New Roman" w:cs="Times New Roman"/>
                <w:sz w:val="24"/>
                <w:szCs w:val="24"/>
                <w:lang w:val="uk-UA"/>
              </w:rPr>
              <w:t xml:space="preserve">Міський голова, </w:t>
            </w:r>
            <w:r w:rsidRPr="00055127">
              <w:rPr>
                <w:rFonts w:ascii="Times New Roman" w:hAnsi="Times New Roman" w:cs="Times New Roman"/>
                <w:sz w:val="24"/>
                <w:szCs w:val="24"/>
                <w:lang w:val="uk-UA"/>
              </w:rPr>
              <w:t>галузеві відділи міської ради</w:t>
            </w:r>
          </w:p>
        </w:tc>
      </w:tr>
    </w:tbl>
    <w:p w:rsidR="002206D9" w:rsidRPr="00DA0C8D" w:rsidRDefault="002206D9" w:rsidP="002206D9">
      <w:pPr>
        <w:spacing w:after="0" w:line="240" w:lineRule="auto"/>
        <w:rPr>
          <w:rFonts w:ascii="Times New Roman" w:hAnsi="Times New Roman" w:cs="Times New Roman"/>
          <w:b/>
          <w:sz w:val="16"/>
          <w:szCs w:val="16"/>
        </w:rPr>
      </w:pPr>
      <w:r w:rsidRPr="00DA0C8D">
        <w:rPr>
          <w:rFonts w:ascii="Times New Roman" w:hAnsi="Times New Roman" w:cs="Times New Roman"/>
          <w:b/>
          <w:sz w:val="16"/>
          <w:szCs w:val="16"/>
        </w:rPr>
        <w:t>Примітки:</w:t>
      </w:r>
    </w:p>
    <w:p w:rsidR="002206D9" w:rsidRPr="00DA0C8D" w:rsidRDefault="002206D9" w:rsidP="002206D9">
      <w:pPr>
        <w:spacing w:after="0" w:line="240" w:lineRule="auto"/>
        <w:jc w:val="both"/>
        <w:rPr>
          <w:rFonts w:ascii="Times New Roman" w:hAnsi="Times New Roman" w:cs="Times New Roman"/>
          <w:sz w:val="16"/>
          <w:szCs w:val="16"/>
        </w:rPr>
      </w:pPr>
      <w:r w:rsidRPr="00DA0C8D">
        <w:rPr>
          <w:rFonts w:ascii="Times New Roman" w:hAnsi="Times New Roman" w:cs="Times New Roman"/>
          <w:sz w:val="16"/>
          <w:szCs w:val="16"/>
        </w:rPr>
        <w:t xml:space="preserve">* Зазначаються терміни виконання заходів із урахуванням строків, визначених </w:t>
      </w:r>
      <w:r>
        <w:rPr>
          <w:rFonts w:ascii="Times New Roman" w:hAnsi="Times New Roman" w:cs="Times New Roman"/>
          <w:sz w:val="16"/>
          <w:szCs w:val="16"/>
        </w:rPr>
        <w:t>бюджетним законодавством</w:t>
      </w:r>
      <w:r w:rsidRPr="00DA0C8D">
        <w:rPr>
          <w:rFonts w:ascii="Times New Roman" w:hAnsi="Times New Roman" w:cs="Times New Roman"/>
          <w:sz w:val="16"/>
          <w:szCs w:val="16"/>
        </w:rPr>
        <w:t xml:space="preserve">, по кожному заходу конкретні терміни визначаються індивідуально для відповідного місцевого бюджету </w:t>
      </w:r>
      <w:proofErr w:type="gramStart"/>
      <w:r w:rsidRPr="00DA0C8D">
        <w:rPr>
          <w:rFonts w:ascii="Times New Roman" w:hAnsi="Times New Roman" w:cs="Times New Roman"/>
          <w:sz w:val="16"/>
          <w:szCs w:val="16"/>
        </w:rPr>
        <w:t>п</w:t>
      </w:r>
      <w:proofErr w:type="gramEnd"/>
      <w:r w:rsidRPr="00DA0C8D">
        <w:rPr>
          <w:rFonts w:ascii="Times New Roman" w:hAnsi="Times New Roman" w:cs="Times New Roman"/>
          <w:sz w:val="16"/>
          <w:szCs w:val="16"/>
        </w:rPr>
        <w:t>ід час затвердження Плану заходів.</w:t>
      </w:r>
    </w:p>
    <w:p w:rsidR="002206D9" w:rsidRDefault="002206D9" w:rsidP="002206D9">
      <w:pPr>
        <w:jc w:val="both"/>
        <w:rPr>
          <w:rFonts w:ascii="Times New Roman" w:hAnsi="Times New Roman" w:cs="Times New Roman"/>
          <w:sz w:val="16"/>
          <w:szCs w:val="16"/>
        </w:rPr>
      </w:pPr>
      <w:r w:rsidRPr="00DA0C8D">
        <w:rPr>
          <w:rFonts w:ascii="Times New Roman" w:hAnsi="Times New Roman" w:cs="Times New Roman"/>
          <w:sz w:val="16"/>
          <w:szCs w:val="16"/>
        </w:rPr>
        <w:t xml:space="preserve">** Зазначається конкретна назва органу, структурного </w:t>
      </w:r>
      <w:proofErr w:type="gramStart"/>
      <w:r w:rsidRPr="00DA0C8D">
        <w:rPr>
          <w:rFonts w:ascii="Times New Roman" w:hAnsi="Times New Roman" w:cs="Times New Roman"/>
          <w:sz w:val="16"/>
          <w:szCs w:val="16"/>
        </w:rPr>
        <w:t>п</w:t>
      </w:r>
      <w:proofErr w:type="gramEnd"/>
      <w:r w:rsidRPr="00DA0C8D">
        <w:rPr>
          <w:rFonts w:ascii="Times New Roman" w:hAnsi="Times New Roman" w:cs="Times New Roman"/>
          <w:sz w:val="16"/>
          <w:szCs w:val="16"/>
        </w:rPr>
        <w:t>ідрозділу місцевого органу влади, відповідального за виконання певного заходу відповідно до його повноважень.</w:t>
      </w:r>
    </w:p>
    <w:p w:rsidR="002206D9" w:rsidRDefault="002206D9" w:rsidP="002206D9">
      <w:pPr>
        <w:spacing w:after="0" w:line="240" w:lineRule="auto"/>
        <w:rPr>
          <w:rFonts w:ascii="Times New Roman" w:hAnsi="Times New Roman" w:cs="Times New Roman"/>
          <w:sz w:val="16"/>
          <w:szCs w:val="16"/>
          <w:lang w:val="uk-UA"/>
        </w:rPr>
      </w:pPr>
    </w:p>
    <w:p w:rsidR="002206D9" w:rsidRPr="009B5356" w:rsidRDefault="002206D9" w:rsidP="002206D9">
      <w:pPr>
        <w:spacing w:after="0" w:line="240" w:lineRule="auto"/>
        <w:jc w:val="right"/>
        <w:rPr>
          <w:rFonts w:ascii="Times New Roman" w:hAnsi="Times New Roman" w:cs="Times New Roman"/>
          <w:sz w:val="24"/>
          <w:szCs w:val="24"/>
        </w:rPr>
      </w:pPr>
      <w:r w:rsidRPr="009B5356">
        <w:rPr>
          <w:rFonts w:ascii="Times New Roman" w:hAnsi="Times New Roman" w:cs="Times New Roman"/>
          <w:sz w:val="24"/>
          <w:szCs w:val="24"/>
        </w:rPr>
        <w:t>Додаток 4</w:t>
      </w:r>
    </w:p>
    <w:p w:rsidR="002206D9" w:rsidRPr="00E21D98" w:rsidRDefault="002206D9" w:rsidP="002206D9">
      <w:pPr>
        <w:spacing w:after="0" w:line="240" w:lineRule="auto"/>
        <w:ind w:left="5670"/>
        <w:rPr>
          <w:rFonts w:ascii="Times New Roman" w:hAnsi="Times New Roman" w:cs="Times New Roman"/>
          <w:sz w:val="24"/>
          <w:szCs w:val="24"/>
        </w:rPr>
      </w:pPr>
      <w:r w:rsidRPr="00E21D98">
        <w:rPr>
          <w:rFonts w:ascii="Times New Roman" w:hAnsi="Times New Roman" w:cs="Times New Roman"/>
          <w:sz w:val="24"/>
          <w:szCs w:val="24"/>
        </w:rPr>
        <w:t xml:space="preserve">до </w:t>
      </w:r>
      <w:proofErr w:type="gramStart"/>
      <w:r w:rsidRPr="00E21D98">
        <w:rPr>
          <w:rFonts w:ascii="Times New Roman" w:hAnsi="Times New Roman" w:cs="Times New Roman"/>
          <w:sz w:val="24"/>
          <w:szCs w:val="24"/>
        </w:rPr>
        <w:t>Бюджетного</w:t>
      </w:r>
      <w:proofErr w:type="gramEnd"/>
      <w:r w:rsidRPr="00E21D98">
        <w:rPr>
          <w:rFonts w:ascii="Times New Roman" w:hAnsi="Times New Roman" w:cs="Times New Roman"/>
          <w:sz w:val="24"/>
          <w:szCs w:val="24"/>
        </w:rPr>
        <w:t xml:space="preserve"> регламенту </w:t>
      </w:r>
    </w:p>
    <w:p w:rsidR="002206D9" w:rsidRPr="00E21D98" w:rsidRDefault="002206D9" w:rsidP="002206D9">
      <w:pPr>
        <w:spacing w:after="0" w:line="240" w:lineRule="auto"/>
        <w:ind w:left="5670"/>
        <w:rPr>
          <w:rFonts w:ascii="Times New Roman" w:hAnsi="Times New Roman" w:cs="Times New Roman"/>
          <w:sz w:val="24"/>
          <w:szCs w:val="24"/>
        </w:rPr>
      </w:pPr>
    </w:p>
    <w:p w:rsidR="002206D9" w:rsidRPr="00E21D98" w:rsidRDefault="002206D9" w:rsidP="002206D9">
      <w:pPr>
        <w:spacing w:after="0"/>
        <w:jc w:val="center"/>
        <w:rPr>
          <w:rStyle w:val="CharStyle22"/>
          <w:sz w:val="24"/>
          <w:szCs w:val="24"/>
        </w:rPr>
      </w:pPr>
    </w:p>
    <w:p w:rsidR="002206D9" w:rsidRPr="009B5356" w:rsidRDefault="002206D9" w:rsidP="002206D9">
      <w:pPr>
        <w:spacing w:after="0"/>
        <w:jc w:val="center"/>
        <w:rPr>
          <w:rFonts w:ascii="Times New Roman" w:hAnsi="Times New Roman" w:cs="Times New Roman"/>
          <w:b/>
          <w:sz w:val="24"/>
          <w:szCs w:val="24"/>
        </w:rPr>
      </w:pPr>
      <w:r w:rsidRPr="009B5356">
        <w:rPr>
          <w:rFonts w:ascii="Times New Roman" w:hAnsi="Times New Roman" w:cs="Times New Roman"/>
          <w:b/>
          <w:sz w:val="24"/>
          <w:szCs w:val="24"/>
        </w:rPr>
        <w:t>ПЛАН ЗАХОДІ</w:t>
      </w:r>
      <w:proofErr w:type="gramStart"/>
      <w:r w:rsidRPr="009B5356">
        <w:rPr>
          <w:rFonts w:ascii="Times New Roman" w:hAnsi="Times New Roman" w:cs="Times New Roman"/>
          <w:b/>
          <w:sz w:val="24"/>
          <w:szCs w:val="24"/>
        </w:rPr>
        <w:t>В</w:t>
      </w:r>
      <w:proofErr w:type="gramEnd"/>
    </w:p>
    <w:p w:rsidR="002206D9" w:rsidRPr="009B5356" w:rsidRDefault="002206D9" w:rsidP="002206D9">
      <w:pPr>
        <w:spacing w:after="0"/>
        <w:jc w:val="center"/>
        <w:rPr>
          <w:rFonts w:ascii="Times New Roman" w:hAnsi="Times New Roman" w:cs="Times New Roman"/>
          <w:b/>
          <w:sz w:val="24"/>
          <w:szCs w:val="24"/>
        </w:rPr>
      </w:pPr>
      <w:r w:rsidRPr="009B5356">
        <w:rPr>
          <w:rFonts w:ascii="Times New Roman" w:hAnsi="Times New Roman" w:cs="Times New Roman"/>
          <w:b/>
          <w:sz w:val="24"/>
          <w:szCs w:val="24"/>
        </w:rPr>
        <w:t xml:space="preserve">щодо організації роботи з </w:t>
      </w:r>
      <w:proofErr w:type="gramStart"/>
      <w:r w:rsidRPr="009B5356">
        <w:rPr>
          <w:rFonts w:ascii="Times New Roman" w:hAnsi="Times New Roman" w:cs="Times New Roman"/>
          <w:b/>
          <w:sz w:val="24"/>
          <w:szCs w:val="24"/>
        </w:rPr>
        <w:t>п</w:t>
      </w:r>
      <w:proofErr w:type="gramEnd"/>
      <w:r w:rsidRPr="009B5356">
        <w:rPr>
          <w:rFonts w:ascii="Times New Roman" w:hAnsi="Times New Roman" w:cs="Times New Roman"/>
          <w:b/>
          <w:sz w:val="24"/>
          <w:szCs w:val="24"/>
        </w:rPr>
        <w:t>ідготовки річної звітності</w:t>
      </w:r>
      <w:r>
        <w:rPr>
          <w:rFonts w:ascii="Times New Roman" w:hAnsi="Times New Roman" w:cs="Times New Roman"/>
          <w:b/>
          <w:sz w:val="24"/>
          <w:szCs w:val="24"/>
        </w:rPr>
        <w:t xml:space="preserve">                                                                    </w:t>
      </w:r>
      <w:r w:rsidRPr="009B5356">
        <w:rPr>
          <w:rFonts w:ascii="Times New Roman" w:hAnsi="Times New Roman" w:cs="Times New Roman"/>
          <w:b/>
          <w:sz w:val="24"/>
          <w:szCs w:val="24"/>
        </w:rPr>
        <w:t xml:space="preserve"> про виконання бюджету міської територіальної громади</w:t>
      </w:r>
    </w:p>
    <w:p w:rsidR="002206D9" w:rsidRPr="009B5356" w:rsidRDefault="002206D9" w:rsidP="002206D9">
      <w:pPr>
        <w:spacing w:after="0"/>
        <w:jc w:val="center"/>
        <w:rPr>
          <w:rFonts w:ascii="Times New Roman" w:hAnsi="Times New Roman" w:cs="Times New Roman"/>
          <w:b/>
          <w:sz w:val="24"/>
          <w:szCs w:val="24"/>
        </w:rPr>
      </w:pPr>
    </w:p>
    <w:tbl>
      <w:tblPr>
        <w:tblW w:w="9634" w:type="dxa"/>
        <w:tblLook w:val="04A0"/>
      </w:tblPr>
      <w:tblGrid>
        <w:gridCol w:w="518"/>
        <w:gridCol w:w="5117"/>
        <w:gridCol w:w="1891"/>
        <w:gridCol w:w="2108"/>
      </w:tblGrid>
      <w:tr w:rsidR="002206D9" w:rsidRPr="009B5356" w:rsidTr="002206D9">
        <w:tc>
          <w:tcPr>
            <w:tcW w:w="518" w:type="dxa"/>
            <w:vAlign w:val="center"/>
          </w:tcPr>
          <w:p w:rsidR="002206D9" w:rsidRPr="009B5356" w:rsidRDefault="002206D9" w:rsidP="002206D9">
            <w:pPr>
              <w:jc w:val="center"/>
              <w:rPr>
                <w:rFonts w:ascii="Times New Roman" w:hAnsi="Times New Roman" w:cs="Times New Roman"/>
                <w:b/>
                <w:sz w:val="24"/>
                <w:szCs w:val="24"/>
                <w:lang w:val="uk-UA"/>
              </w:rPr>
            </w:pPr>
            <w:r w:rsidRPr="009B5356">
              <w:rPr>
                <w:rFonts w:ascii="Times New Roman" w:hAnsi="Times New Roman" w:cs="Times New Roman"/>
                <w:b/>
                <w:sz w:val="24"/>
                <w:szCs w:val="24"/>
                <w:lang w:val="uk-UA"/>
              </w:rPr>
              <w:t>№</w:t>
            </w:r>
          </w:p>
          <w:p w:rsidR="002206D9" w:rsidRPr="009B5356" w:rsidRDefault="002206D9" w:rsidP="002206D9">
            <w:pPr>
              <w:jc w:val="center"/>
              <w:rPr>
                <w:rFonts w:ascii="Times New Roman" w:hAnsi="Times New Roman" w:cs="Times New Roman"/>
                <w:b/>
                <w:sz w:val="24"/>
                <w:szCs w:val="24"/>
                <w:lang w:val="uk-UA"/>
              </w:rPr>
            </w:pPr>
            <w:r w:rsidRPr="009B5356">
              <w:rPr>
                <w:rFonts w:ascii="Times New Roman" w:hAnsi="Times New Roman" w:cs="Times New Roman"/>
                <w:b/>
                <w:sz w:val="24"/>
                <w:szCs w:val="24"/>
                <w:lang w:val="uk-UA"/>
              </w:rPr>
              <w:t>з/п</w:t>
            </w:r>
          </w:p>
        </w:tc>
        <w:tc>
          <w:tcPr>
            <w:tcW w:w="5117" w:type="dxa"/>
            <w:vAlign w:val="center"/>
          </w:tcPr>
          <w:p w:rsidR="002206D9" w:rsidRPr="009B5356" w:rsidRDefault="002206D9" w:rsidP="002206D9">
            <w:pPr>
              <w:jc w:val="center"/>
              <w:rPr>
                <w:rFonts w:ascii="Times New Roman" w:hAnsi="Times New Roman" w:cs="Times New Roman"/>
                <w:b/>
                <w:sz w:val="24"/>
                <w:szCs w:val="24"/>
                <w:lang w:val="uk-UA"/>
              </w:rPr>
            </w:pPr>
            <w:r w:rsidRPr="009B5356">
              <w:rPr>
                <w:rFonts w:ascii="Times New Roman" w:hAnsi="Times New Roman" w:cs="Times New Roman"/>
                <w:b/>
                <w:sz w:val="24"/>
                <w:szCs w:val="24"/>
                <w:lang w:val="uk-UA"/>
              </w:rPr>
              <w:t>Зміст заходів</w:t>
            </w:r>
          </w:p>
        </w:tc>
        <w:tc>
          <w:tcPr>
            <w:tcW w:w="1891" w:type="dxa"/>
            <w:vAlign w:val="center"/>
          </w:tcPr>
          <w:p w:rsidR="002206D9" w:rsidRPr="009B5356" w:rsidRDefault="002206D9" w:rsidP="002206D9">
            <w:pPr>
              <w:jc w:val="center"/>
              <w:rPr>
                <w:rFonts w:ascii="Times New Roman" w:hAnsi="Times New Roman" w:cs="Times New Roman"/>
                <w:b/>
                <w:sz w:val="24"/>
                <w:szCs w:val="24"/>
                <w:lang w:val="uk-UA"/>
              </w:rPr>
            </w:pPr>
            <w:r w:rsidRPr="009B5356">
              <w:rPr>
                <w:rFonts w:ascii="Times New Roman" w:hAnsi="Times New Roman" w:cs="Times New Roman"/>
                <w:b/>
                <w:sz w:val="24"/>
                <w:szCs w:val="24"/>
                <w:lang w:val="uk-UA"/>
              </w:rPr>
              <w:t>Термін виконання*</w:t>
            </w:r>
          </w:p>
        </w:tc>
        <w:tc>
          <w:tcPr>
            <w:tcW w:w="2108" w:type="dxa"/>
            <w:vAlign w:val="center"/>
          </w:tcPr>
          <w:p w:rsidR="002206D9" w:rsidRPr="009B5356" w:rsidRDefault="002206D9" w:rsidP="002206D9">
            <w:pPr>
              <w:jc w:val="center"/>
              <w:rPr>
                <w:rFonts w:ascii="Times New Roman" w:hAnsi="Times New Roman" w:cs="Times New Roman"/>
                <w:b/>
                <w:sz w:val="24"/>
                <w:szCs w:val="24"/>
                <w:lang w:val="uk-UA"/>
              </w:rPr>
            </w:pPr>
          </w:p>
          <w:p w:rsidR="002206D9" w:rsidRPr="009B5356" w:rsidRDefault="002206D9" w:rsidP="002206D9">
            <w:pPr>
              <w:jc w:val="center"/>
              <w:rPr>
                <w:rFonts w:ascii="Times New Roman" w:hAnsi="Times New Roman" w:cs="Times New Roman"/>
                <w:b/>
                <w:sz w:val="24"/>
                <w:szCs w:val="24"/>
                <w:lang w:val="uk-UA"/>
              </w:rPr>
            </w:pPr>
            <w:r w:rsidRPr="009B5356">
              <w:rPr>
                <w:rFonts w:ascii="Times New Roman" w:hAnsi="Times New Roman" w:cs="Times New Roman"/>
                <w:b/>
                <w:sz w:val="24"/>
                <w:szCs w:val="24"/>
                <w:lang w:val="uk-UA"/>
              </w:rPr>
              <w:t>Відповідальні за виконання**</w:t>
            </w:r>
          </w:p>
          <w:p w:rsidR="002206D9" w:rsidRPr="009B5356" w:rsidRDefault="002206D9" w:rsidP="002206D9">
            <w:pPr>
              <w:jc w:val="center"/>
              <w:rPr>
                <w:rFonts w:ascii="Times New Roman" w:hAnsi="Times New Roman" w:cs="Times New Roman"/>
                <w:b/>
                <w:sz w:val="24"/>
                <w:szCs w:val="24"/>
                <w:lang w:val="uk-UA"/>
              </w:rPr>
            </w:pPr>
          </w:p>
        </w:tc>
      </w:tr>
      <w:tr w:rsidR="002206D9" w:rsidRPr="00055127" w:rsidTr="002206D9">
        <w:tc>
          <w:tcPr>
            <w:tcW w:w="518" w:type="dxa"/>
            <w:vAlign w:val="center"/>
          </w:tcPr>
          <w:p w:rsidR="002206D9" w:rsidRPr="00055127" w:rsidRDefault="002206D9" w:rsidP="002206D9">
            <w:pPr>
              <w:pStyle w:val="a4"/>
              <w:numPr>
                <w:ilvl w:val="0"/>
                <w:numId w:val="13"/>
              </w:numPr>
              <w:ind w:left="0" w:firstLine="0"/>
              <w:contextualSpacing w:val="0"/>
              <w:jc w:val="center"/>
              <w:rPr>
                <w:lang w:val="uk-UA"/>
              </w:rPr>
            </w:pPr>
          </w:p>
        </w:tc>
        <w:tc>
          <w:tcPr>
            <w:tcW w:w="5117" w:type="dxa"/>
            <w:vAlign w:val="center"/>
          </w:tcPr>
          <w:p w:rsidR="002206D9" w:rsidRPr="00055127" w:rsidRDefault="002206D9" w:rsidP="002206D9">
            <w:pPr>
              <w:pStyle w:val="a4"/>
              <w:ind w:left="0"/>
              <w:contextualSpacing w:val="0"/>
              <w:rPr>
                <w:lang w:val="uk-UA"/>
              </w:rPr>
            </w:pPr>
            <w:r w:rsidRPr="00055127">
              <w:rPr>
                <w:lang w:val="uk-UA"/>
              </w:rPr>
              <w:t>Визначення та доведення до головних розпорядників коштів бюджету ТГ графіків подання зведеної річної звітності та консолідованої фінансової звітності</w:t>
            </w:r>
          </w:p>
        </w:tc>
        <w:tc>
          <w:tcPr>
            <w:tcW w:w="1891" w:type="dxa"/>
            <w:vAlign w:val="center"/>
          </w:tcPr>
          <w:p w:rsidR="002206D9" w:rsidRPr="00055127" w:rsidRDefault="002206D9" w:rsidP="002206D9">
            <w:pPr>
              <w:pStyle w:val="a4"/>
              <w:ind w:left="0"/>
              <w:contextualSpacing w:val="0"/>
              <w:jc w:val="center"/>
              <w:rPr>
                <w:lang w:val="uk-UA"/>
              </w:rPr>
            </w:pPr>
            <w:r w:rsidRPr="00055127">
              <w:rPr>
                <w:lang w:val="uk-UA"/>
              </w:rPr>
              <w:t>У терміни визначені органом Казначейства</w:t>
            </w:r>
          </w:p>
        </w:tc>
        <w:tc>
          <w:tcPr>
            <w:tcW w:w="2108" w:type="dxa"/>
            <w:vAlign w:val="center"/>
          </w:tcPr>
          <w:p w:rsidR="002206D9" w:rsidRPr="00055127" w:rsidRDefault="002206D9" w:rsidP="002206D9">
            <w:pPr>
              <w:pStyle w:val="a4"/>
              <w:ind w:left="0"/>
              <w:contextualSpacing w:val="0"/>
              <w:jc w:val="center"/>
              <w:rPr>
                <w:lang w:val="uk-UA"/>
              </w:rPr>
            </w:pPr>
            <w:r w:rsidRPr="00055127">
              <w:rPr>
                <w:lang w:val="uk-UA"/>
              </w:rPr>
              <w:t>Територіальний орган Казначейства</w:t>
            </w:r>
          </w:p>
        </w:tc>
      </w:tr>
      <w:tr w:rsidR="002206D9" w:rsidRPr="00055127" w:rsidTr="002206D9">
        <w:tc>
          <w:tcPr>
            <w:tcW w:w="518" w:type="dxa"/>
            <w:vAlign w:val="center"/>
          </w:tcPr>
          <w:p w:rsidR="002206D9" w:rsidRPr="00055127" w:rsidRDefault="002206D9" w:rsidP="002206D9">
            <w:pPr>
              <w:pStyle w:val="a4"/>
              <w:numPr>
                <w:ilvl w:val="0"/>
                <w:numId w:val="13"/>
              </w:numPr>
              <w:ind w:left="0" w:firstLine="0"/>
              <w:contextualSpacing w:val="0"/>
              <w:jc w:val="center"/>
              <w:rPr>
                <w:lang w:val="uk-UA"/>
              </w:rPr>
            </w:pPr>
          </w:p>
        </w:tc>
        <w:tc>
          <w:tcPr>
            <w:tcW w:w="5117" w:type="dxa"/>
            <w:vAlign w:val="center"/>
          </w:tcPr>
          <w:p w:rsidR="002206D9" w:rsidRPr="00055127" w:rsidRDefault="002206D9" w:rsidP="002206D9">
            <w:pPr>
              <w:pStyle w:val="a4"/>
              <w:ind w:left="0"/>
              <w:contextualSpacing w:val="0"/>
              <w:rPr>
                <w:lang w:val="uk-UA"/>
              </w:rPr>
            </w:pPr>
            <w:r w:rsidRPr="00055127">
              <w:rPr>
                <w:lang w:val="uk-UA"/>
              </w:rPr>
              <w:t>Підготовка та подання фінансовому відділу річної звітності про виконання бюджету міської територіальної громади</w:t>
            </w:r>
            <w:r>
              <w:rPr>
                <w:lang w:val="uk-UA"/>
              </w:rPr>
              <w:t xml:space="preserve"> (п.19.1 наказу МФУ від 23.08.2012р. №938)</w:t>
            </w:r>
          </w:p>
        </w:tc>
        <w:tc>
          <w:tcPr>
            <w:tcW w:w="1891" w:type="dxa"/>
            <w:vAlign w:val="center"/>
          </w:tcPr>
          <w:p w:rsidR="002206D9" w:rsidRPr="00055127" w:rsidRDefault="002206D9" w:rsidP="002206D9">
            <w:pPr>
              <w:pStyle w:val="a4"/>
              <w:ind w:left="0"/>
              <w:contextualSpacing w:val="0"/>
              <w:jc w:val="center"/>
              <w:rPr>
                <w:lang w:val="uk-UA"/>
              </w:rPr>
            </w:pPr>
            <w:r w:rsidRPr="00055127">
              <w:rPr>
                <w:lang w:val="uk-UA"/>
              </w:rPr>
              <w:t>Термін визначається МФУ</w:t>
            </w:r>
          </w:p>
        </w:tc>
        <w:tc>
          <w:tcPr>
            <w:tcW w:w="2108" w:type="dxa"/>
            <w:vAlign w:val="center"/>
          </w:tcPr>
          <w:p w:rsidR="002206D9" w:rsidRPr="00055127" w:rsidRDefault="002206D9" w:rsidP="002206D9">
            <w:pPr>
              <w:pStyle w:val="a4"/>
              <w:ind w:left="0"/>
              <w:contextualSpacing w:val="0"/>
              <w:jc w:val="center"/>
              <w:rPr>
                <w:lang w:val="uk-UA"/>
              </w:rPr>
            </w:pPr>
            <w:r w:rsidRPr="00055127">
              <w:rPr>
                <w:lang w:val="uk-UA"/>
              </w:rPr>
              <w:t>Територіальний орган Казначейства</w:t>
            </w:r>
          </w:p>
        </w:tc>
      </w:tr>
      <w:tr w:rsidR="002206D9" w:rsidRPr="00055127" w:rsidTr="002206D9">
        <w:tc>
          <w:tcPr>
            <w:tcW w:w="518" w:type="dxa"/>
            <w:vAlign w:val="center"/>
          </w:tcPr>
          <w:p w:rsidR="002206D9" w:rsidRPr="00055127" w:rsidRDefault="002206D9" w:rsidP="002206D9">
            <w:pPr>
              <w:pStyle w:val="a4"/>
              <w:numPr>
                <w:ilvl w:val="0"/>
                <w:numId w:val="13"/>
              </w:numPr>
              <w:ind w:left="0" w:firstLine="0"/>
              <w:contextualSpacing w:val="0"/>
              <w:jc w:val="center"/>
              <w:rPr>
                <w:lang w:val="uk-UA"/>
              </w:rPr>
            </w:pPr>
          </w:p>
        </w:tc>
        <w:tc>
          <w:tcPr>
            <w:tcW w:w="5117" w:type="dxa"/>
            <w:vAlign w:val="center"/>
          </w:tcPr>
          <w:p w:rsidR="002206D9" w:rsidRPr="00055127" w:rsidRDefault="002206D9" w:rsidP="002206D9">
            <w:pPr>
              <w:pStyle w:val="a4"/>
              <w:ind w:left="0"/>
              <w:contextualSpacing w:val="0"/>
              <w:rPr>
                <w:lang w:val="uk-UA"/>
              </w:rPr>
            </w:pPr>
            <w:r w:rsidRPr="00055127">
              <w:rPr>
                <w:lang w:val="uk-UA"/>
              </w:rPr>
              <w:t>Складання та подання до відповідного територіального органу казначейства форм бюджетної звітності.</w:t>
            </w:r>
          </w:p>
        </w:tc>
        <w:tc>
          <w:tcPr>
            <w:tcW w:w="1891" w:type="dxa"/>
            <w:vAlign w:val="center"/>
          </w:tcPr>
          <w:p w:rsidR="002206D9" w:rsidRPr="00055127" w:rsidRDefault="002206D9" w:rsidP="002206D9">
            <w:pPr>
              <w:pStyle w:val="a4"/>
              <w:ind w:left="0"/>
              <w:contextualSpacing w:val="0"/>
              <w:jc w:val="center"/>
              <w:rPr>
                <w:lang w:val="uk-UA"/>
              </w:rPr>
            </w:pPr>
            <w:r w:rsidRPr="00055127">
              <w:rPr>
                <w:lang w:val="uk-UA"/>
              </w:rPr>
              <w:t>В термін, встановлений територіальним органом Казначейства</w:t>
            </w:r>
          </w:p>
        </w:tc>
        <w:tc>
          <w:tcPr>
            <w:tcW w:w="2108" w:type="dxa"/>
            <w:vAlign w:val="center"/>
          </w:tcPr>
          <w:p w:rsidR="002206D9" w:rsidRPr="00055127" w:rsidRDefault="002206D9" w:rsidP="002206D9">
            <w:pPr>
              <w:pStyle w:val="a4"/>
              <w:ind w:left="0"/>
              <w:contextualSpacing w:val="0"/>
              <w:jc w:val="center"/>
              <w:rPr>
                <w:lang w:val="uk-UA"/>
              </w:rPr>
            </w:pPr>
            <w:r w:rsidRPr="00055127">
              <w:rPr>
                <w:lang w:val="uk-UA"/>
              </w:rPr>
              <w:t>Розпорядники та одержувачі бюджетних коштів</w:t>
            </w:r>
          </w:p>
        </w:tc>
      </w:tr>
      <w:tr w:rsidR="002206D9" w:rsidRPr="009B5356" w:rsidTr="002206D9">
        <w:tc>
          <w:tcPr>
            <w:tcW w:w="518" w:type="dxa"/>
            <w:vAlign w:val="center"/>
          </w:tcPr>
          <w:p w:rsidR="002206D9" w:rsidRPr="009B5356" w:rsidRDefault="002206D9" w:rsidP="002206D9">
            <w:pPr>
              <w:pStyle w:val="a4"/>
              <w:numPr>
                <w:ilvl w:val="0"/>
                <w:numId w:val="13"/>
              </w:numPr>
              <w:ind w:left="0" w:firstLine="0"/>
              <w:contextualSpacing w:val="0"/>
              <w:jc w:val="center"/>
              <w:rPr>
                <w:lang w:val="uk-UA"/>
              </w:rPr>
            </w:pPr>
          </w:p>
        </w:tc>
        <w:tc>
          <w:tcPr>
            <w:tcW w:w="5117" w:type="dxa"/>
            <w:vAlign w:val="center"/>
          </w:tcPr>
          <w:p w:rsidR="002206D9" w:rsidRPr="006F1E44" w:rsidRDefault="002206D9" w:rsidP="002206D9">
            <w:pPr>
              <w:pStyle w:val="rvps2"/>
              <w:shd w:val="clear" w:color="auto" w:fill="FFFFFF"/>
              <w:spacing w:before="120" w:beforeAutospacing="0" w:after="120" w:afterAutospacing="0"/>
              <w:rPr>
                <w:rFonts w:eastAsiaTheme="minorHAnsi"/>
                <w:lang w:val="uk-UA" w:eastAsia="en-US"/>
              </w:rPr>
            </w:pPr>
            <w:r>
              <w:rPr>
                <w:rFonts w:eastAsiaTheme="minorHAnsi"/>
                <w:lang w:val="uk-UA" w:eastAsia="en-US"/>
              </w:rPr>
              <w:t>Надання до фінансового відділу міської ради річної бюджетної та фінансової звітності (п.10 наказу МФУ від 24.01.2012р. №44)</w:t>
            </w:r>
          </w:p>
        </w:tc>
        <w:tc>
          <w:tcPr>
            <w:tcW w:w="1891" w:type="dxa"/>
            <w:vAlign w:val="center"/>
          </w:tcPr>
          <w:p w:rsidR="002206D9" w:rsidRPr="009B5356" w:rsidRDefault="002206D9" w:rsidP="002206D9">
            <w:pPr>
              <w:jc w:val="center"/>
              <w:rPr>
                <w:rFonts w:ascii="Times New Roman" w:hAnsi="Times New Roman" w:cs="Times New Roman"/>
                <w:sz w:val="24"/>
                <w:szCs w:val="24"/>
                <w:lang w:val="uk-UA"/>
              </w:rPr>
            </w:pPr>
            <w:r>
              <w:rPr>
                <w:rFonts w:ascii="Times New Roman" w:hAnsi="Times New Roman" w:cs="Times New Roman"/>
                <w:sz w:val="24"/>
                <w:szCs w:val="24"/>
                <w:lang w:val="uk-UA"/>
              </w:rPr>
              <w:t>Січень-лютий</w:t>
            </w:r>
          </w:p>
        </w:tc>
        <w:tc>
          <w:tcPr>
            <w:tcW w:w="2108" w:type="dxa"/>
            <w:vAlign w:val="center"/>
          </w:tcPr>
          <w:p w:rsidR="002206D9" w:rsidRPr="009B5356" w:rsidRDefault="002206D9" w:rsidP="002206D9">
            <w:pPr>
              <w:jc w:val="center"/>
              <w:rPr>
                <w:rFonts w:ascii="Times New Roman" w:hAnsi="Times New Roman" w:cs="Times New Roman"/>
                <w:sz w:val="24"/>
                <w:szCs w:val="24"/>
                <w:lang w:val="uk-UA" w:eastAsia="uk-UA"/>
              </w:rPr>
            </w:pPr>
            <w:r w:rsidRPr="00055127">
              <w:rPr>
                <w:rFonts w:ascii="Times New Roman" w:hAnsi="Times New Roman" w:cs="Times New Roman"/>
                <w:sz w:val="24"/>
                <w:szCs w:val="24"/>
                <w:lang w:val="uk-UA" w:eastAsia="uk-UA"/>
              </w:rPr>
              <w:t>Головні розпорядники бюджетних</w:t>
            </w:r>
          </w:p>
        </w:tc>
      </w:tr>
      <w:tr w:rsidR="002206D9" w:rsidRPr="00055127" w:rsidTr="002206D9">
        <w:tc>
          <w:tcPr>
            <w:tcW w:w="518" w:type="dxa"/>
            <w:vAlign w:val="center"/>
          </w:tcPr>
          <w:p w:rsidR="002206D9" w:rsidRPr="00055127" w:rsidRDefault="002206D9" w:rsidP="002206D9">
            <w:pPr>
              <w:pStyle w:val="a4"/>
              <w:numPr>
                <w:ilvl w:val="0"/>
                <w:numId w:val="13"/>
              </w:numPr>
              <w:ind w:left="0" w:firstLine="0"/>
              <w:contextualSpacing w:val="0"/>
              <w:jc w:val="center"/>
              <w:rPr>
                <w:lang w:val="uk-UA"/>
              </w:rPr>
            </w:pPr>
          </w:p>
        </w:tc>
        <w:tc>
          <w:tcPr>
            <w:tcW w:w="5117" w:type="dxa"/>
          </w:tcPr>
          <w:p w:rsidR="002206D9" w:rsidRPr="00055127" w:rsidRDefault="002206D9" w:rsidP="002206D9">
            <w:pPr>
              <w:pStyle w:val="rvps2"/>
              <w:shd w:val="clear" w:color="auto" w:fill="FFFFFF"/>
              <w:spacing w:before="120" w:beforeAutospacing="0" w:after="120" w:afterAutospacing="0"/>
              <w:rPr>
                <w:rFonts w:eastAsiaTheme="minorHAnsi"/>
                <w:lang w:eastAsia="en-US"/>
              </w:rPr>
            </w:pPr>
            <w:r w:rsidRPr="00055127">
              <w:rPr>
                <w:rFonts w:eastAsiaTheme="minorHAnsi"/>
                <w:lang w:eastAsia="en-US"/>
              </w:rPr>
              <w:t>Подання фінансовому відділу звітів про:</w:t>
            </w:r>
          </w:p>
          <w:p w:rsidR="002206D9" w:rsidRPr="00055127" w:rsidRDefault="002206D9" w:rsidP="002206D9">
            <w:pPr>
              <w:pStyle w:val="rvps2"/>
              <w:shd w:val="clear" w:color="auto" w:fill="FFFFFF"/>
              <w:spacing w:before="120" w:beforeAutospacing="0" w:after="120" w:afterAutospacing="0"/>
              <w:rPr>
                <w:rFonts w:eastAsiaTheme="minorHAnsi"/>
                <w:lang w:eastAsia="en-US"/>
              </w:rPr>
            </w:pPr>
          </w:p>
          <w:p w:rsidR="002206D9" w:rsidRPr="00055127" w:rsidRDefault="002206D9" w:rsidP="002206D9">
            <w:pPr>
              <w:pStyle w:val="rvps2"/>
              <w:shd w:val="clear" w:color="auto" w:fill="FFFFFF"/>
              <w:spacing w:before="120" w:beforeAutospacing="0" w:after="120" w:afterAutospacing="0"/>
              <w:rPr>
                <w:rFonts w:eastAsiaTheme="minorHAnsi"/>
                <w:lang w:eastAsia="en-US"/>
              </w:rPr>
            </w:pPr>
          </w:p>
          <w:p w:rsidR="002206D9" w:rsidRPr="00055127" w:rsidRDefault="002206D9" w:rsidP="002206D9">
            <w:pPr>
              <w:pStyle w:val="rvps2"/>
              <w:shd w:val="clear" w:color="auto" w:fill="FFFFFF"/>
              <w:spacing w:before="120" w:beforeAutospacing="0" w:after="120" w:afterAutospacing="0"/>
              <w:rPr>
                <w:rFonts w:eastAsiaTheme="minorHAnsi"/>
                <w:lang w:eastAsia="en-US"/>
              </w:rPr>
            </w:pPr>
            <w:r w:rsidRPr="00055127">
              <w:rPr>
                <w:rFonts w:eastAsiaTheme="minorHAnsi"/>
                <w:lang w:eastAsia="en-US"/>
              </w:rPr>
              <w:t xml:space="preserve">- виконання паспортів бюджетних </w:t>
            </w:r>
            <w:r>
              <w:rPr>
                <w:rFonts w:eastAsiaTheme="minorHAnsi"/>
                <w:lang w:eastAsia="en-US"/>
              </w:rPr>
              <w:t>програм</w:t>
            </w:r>
          </w:p>
          <w:p w:rsidR="002206D9" w:rsidRPr="00055127" w:rsidRDefault="002206D9" w:rsidP="002206D9">
            <w:pPr>
              <w:pStyle w:val="rvps2"/>
              <w:shd w:val="clear" w:color="auto" w:fill="FFFFFF"/>
              <w:spacing w:before="120" w:beforeAutospacing="0" w:after="120" w:afterAutospacing="0"/>
              <w:rPr>
                <w:rFonts w:eastAsiaTheme="minorHAnsi"/>
                <w:lang w:eastAsia="en-US"/>
              </w:rPr>
            </w:pPr>
          </w:p>
          <w:p w:rsidR="002206D9" w:rsidRPr="00055127" w:rsidRDefault="002206D9" w:rsidP="002206D9">
            <w:pPr>
              <w:pStyle w:val="rvps2"/>
              <w:shd w:val="clear" w:color="auto" w:fill="FFFFFF"/>
              <w:spacing w:before="120" w:beforeAutospacing="0" w:after="120" w:afterAutospacing="0"/>
            </w:pPr>
          </w:p>
          <w:p w:rsidR="002206D9" w:rsidRPr="00055127" w:rsidRDefault="002206D9" w:rsidP="002206D9">
            <w:pPr>
              <w:pStyle w:val="rvps2"/>
              <w:shd w:val="clear" w:color="auto" w:fill="FFFFFF"/>
              <w:spacing w:before="120" w:beforeAutospacing="0" w:after="120" w:afterAutospacing="0"/>
            </w:pPr>
          </w:p>
          <w:p w:rsidR="002206D9" w:rsidRPr="00055127" w:rsidRDefault="002206D9" w:rsidP="002206D9">
            <w:pPr>
              <w:pStyle w:val="rvps2"/>
              <w:shd w:val="clear" w:color="auto" w:fill="FFFFFF"/>
              <w:spacing w:before="120" w:beforeAutospacing="0" w:after="120" w:afterAutospacing="0"/>
            </w:pPr>
          </w:p>
          <w:p w:rsidR="002206D9" w:rsidRPr="00055127" w:rsidRDefault="002206D9" w:rsidP="002206D9">
            <w:pPr>
              <w:pStyle w:val="rvps2"/>
              <w:shd w:val="clear" w:color="auto" w:fill="FFFFFF"/>
              <w:spacing w:before="120" w:beforeAutospacing="0" w:after="120" w:afterAutospacing="0"/>
            </w:pPr>
            <w:r w:rsidRPr="00055127">
              <w:t xml:space="preserve">- узагальнених результатів аналізу оцінки ефективності бюджетних програм </w:t>
            </w:r>
          </w:p>
          <w:p w:rsidR="002206D9" w:rsidRPr="00055127" w:rsidRDefault="002206D9" w:rsidP="002206D9">
            <w:pPr>
              <w:pStyle w:val="rvps2"/>
              <w:shd w:val="clear" w:color="auto" w:fill="FFFFFF"/>
              <w:spacing w:before="120" w:beforeAutospacing="0" w:after="120" w:afterAutospacing="0"/>
              <w:rPr>
                <w:rFonts w:eastAsiaTheme="minorHAnsi"/>
                <w:lang w:eastAsia="en-US"/>
              </w:rPr>
            </w:pPr>
          </w:p>
        </w:tc>
        <w:tc>
          <w:tcPr>
            <w:tcW w:w="1891" w:type="dxa"/>
            <w:vAlign w:val="center"/>
          </w:tcPr>
          <w:p w:rsidR="002206D9" w:rsidRPr="00055127" w:rsidRDefault="002206D9" w:rsidP="002206D9">
            <w:pPr>
              <w:jc w:val="center"/>
              <w:rPr>
                <w:rFonts w:ascii="Times New Roman" w:hAnsi="Times New Roman" w:cs="Times New Roman"/>
                <w:sz w:val="24"/>
                <w:szCs w:val="24"/>
                <w:lang w:val="uk-UA"/>
              </w:rPr>
            </w:pPr>
            <w:r w:rsidRPr="00055127">
              <w:rPr>
                <w:rFonts w:ascii="Times New Roman" w:hAnsi="Times New Roman" w:cs="Times New Roman"/>
                <w:sz w:val="24"/>
                <w:szCs w:val="24"/>
                <w:lang w:val="uk-UA"/>
              </w:rPr>
              <w:t>У термін, визначений для подання</w:t>
            </w:r>
            <w:r w:rsidRPr="00055127">
              <w:rPr>
                <w:rFonts w:ascii="Times New Roman" w:hAnsi="Times New Roman" w:cs="Times New Roman"/>
                <w:sz w:val="24"/>
                <w:szCs w:val="24"/>
              </w:rPr>
              <w:t xml:space="preserve"> зведен</w:t>
            </w:r>
            <w:r w:rsidRPr="00055127">
              <w:rPr>
                <w:rFonts w:ascii="Times New Roman" w:hAnsi="Times New Roman" w:cs="Times New Roman"/>
                <w:sz w:val="24"/>
                <w:szCs w:val="24"/>
                <w:lang w:val="uk-UA"/>
              </w:rPr>
              <w:t xml:space="preserve">ої </w:t>
            </w:r>
            <w:r w:rsidRPr="00055127">
              <w:rPr>
                <w:rFonts w:ascii="Times New Roman" w:hAnsi="Times New Roman" w:cs="Times New Roman"/>
                <w:sz w:val="24"/>
                <w:szCs w:val="24"/>
              </w:rPr>
              <w:t>річно</w:t>
            </w:r>
            <w:r w:rsidRPr="00055127">
              <w:rPr>
                <w:rFonts w:ascii="Times New Roman" w:hAnsi="Times New Roman" w:cs="Times New Roman"/>
                <w:sz w:val="24"/>
                <w:szCs w:val="24"/>
                <w:lang w:val="uk-UA"/>
              </w:rPr>
              <w:t>ї</w:t>
            </w:r>
            <w:r w:rsidRPr="00055127">
              <w:rPr>
                <w:rFonts w:ascii="Times New Roman" w:hAnsi="Times New Roman" w:cs="Times New Roman"/>
                <w:sz w:val="24"/>
                <w:szCs w:val="24"/>
              </w:rPr>
              <w:t xml:space="preserve"> </w:t>
            </w:r>
            <w:r w:rsidRPr="00055127">
              <w:rPr>
                <w:rFonts w:ascii="Times New Roman" w:hAnsi="Times New Roman" w:cs="Times New Roman"/>
                <w:sz w:val="24"/>
                <w:szCs w:val="24"/>
                <w:lang w:val="uk-UA"/>
              </w:rPr>
              <w:t xml:space="preserve">бюджетної </w:t>
            </w:r>
            <w:r w:rsidRPr="00055127">
              <w:rPr>
                <w:rFonts w:ascii="Times New Roman" w:hAnsi="Times New Roman" w:cs="Times New Roman"/>
                <w:sz w:val="24"/>
                <w:szCs w:val="24"/>
              </w:rPr>
              <w:t>звіт</w:t>
            </w:r>
            <w:r w:rsidRPr="00055127">
              <w:rPr>
                <w:rFonts w:ascii="Times New Roman" w:hAnsi="Times New Roman" w:cs="Times New Roman"/>
                <w:sz w:val="24"/>
                <w:szCs w:val="24"/>
                <w:lang w:val="uk-UA"/>
              </w:rPr>
              <w:t>ності</w:t>
            </w:r>
            <w:r w:rsidRPr="00055127">
              <w:rPr>
                <w:rFonts w:ascii="Times New Roman" w:hAnsi="Times New Roman" w:cs="Times New Roman"/>
                <w:sz w:val="24"/>
                <w:szCs w:val="24"/>
              </w:rPr>
              <w:t xml:space="preserve"> до територіального органу Казначейства</w:t>
            </w:r>
          </w:p>
          <w:p w:rsidR="002206D9" w:rsidRPr="00055127" w:rsidRDefault="002206D9" w:rsidP="002206D9">
            <w:pPr>
              <w:jc w:val="center"/>
              <w:rPr>
                <w:rFonts w:ascii="Times New Roman" w:hAnsi="Times New Roman" w:cs="Times New Roman"/>
                <w:sz w:val="24"/>
                <w:szCs w:val="24"/>
                <w:lang w:val="uk-UA"/>
              </w:rPr>
            </w:pPr>
          </w:p>
          <w:p w:rsidR="002206D9" w:rsidRPr="00055127" w:rsidRDefault="002206D9" w:rsidP="002206D9">
            <w:pPr>
              <w:jc w:val="center"/>
              <w:rPr>
                <w:rFonts w:ascii="Times New Roman" w:hAnsi="Times New Roman" w:cs="Times New Roman"/>
                <w:sz w:val="24"/>
                <w:szCs w:val="24"/>
                <w:lang w:val="uk-UA"/>
              </w:rPr>
            </w:pPr>
            <w:r w:rsidRPr="00055127">
              <w:rPr>
                <w:rFonts w:ascii="Times New Roman" w:hAnsi="Times New Roman" w:cs="Times New Roman"/>
                <w:sz w:val="24"/>
                <w:szCs w:val="24"/>
                <w:lang w:val="uk-UA"/>
              </w:rPr>
              <w:t>Протягом 30-ти днів</w:t>
            </w:r>
            <w:r w:rsidRPr="00055127">
              <w:rPr>
                <w:rFonts w:ascii="Times New Roman" w:hAnsi="Times New Roman" w:cs="Times New Roman"/>
                <w:sz w:val="24"/>
                <w:szCs w:val="24"/>
              </w:rPr>
              <w:t xml:space="preserve"> після складання звіту про виконання паспорту бюджетної програми</w:t>
            </w:r>
          </w:p>
          <w:p w:rsidR="002206D9" w:rsidRPr="00055127" w:rsidRDefault="002206D9" w:rsidP="002206D9">
            <w:pPr>
              <w:jc w:val="center"/>
              <w:rPr>
                <w:rFonts w:ascii="Times New Roman" w:hAnsi="Times New Roman" w:cs="Times New Roman"/>
                <w:sz w:val="24"/>
                <w:szCs w:val="24"/>
                <w:lang w:val="uk-UA"/>
              </w:rPr>
            </w:pPr>
          </w:p>
        </w:tc>
        <w:tc>
          <w:tcPr>
            <w:tcW w:w="2108" w:type="dxa"/>
            <w:vAlign w:val="center"/>
          </w:tcPr>
          <w:p w:rsidR="002206D9" w:rsidRPr="00055127" w:rsidRDefault="002206D9" w:rsidP="002206D9">
            <w:pPr>
              <w:jc w:val="center"/>
              <w:rPr>
                <w:rFonts w:ascii="Times New Roman" w:hAnsi="Times New Roman" w:cs="Times New Roman"/>
                <w:sz w:val="24"/>
                <w:szCs w:val="24"/>
                <w:lang w:val="uk-UA" w:eastAsia="uk-UA"/>
              </w:rPr>
            </w:pPr>
            <w:r w:rsidRPr="00055127">
              <w:rPr>
                <w:rFonts w:ascii="Times New Roman" w:hAnsi="Times New Roman" w:cs="Times New Roman"/>
                <w:sz w:val="24"/>
                <w:szCs w:val="24"/>
                <w:lang w:val="uk-UA" w:eastAsia="uk-UA"/>
              </w:rPr>
              <w:t>Головні розпорядники бюджетних коштів</w:t>
            </w:r>
          </w:p>
        </w:tc>
      </w:tr>
      <w:tr w:rsidR="002206D9" w:rsidRPr="001518FC" w:rsidTr="002206D9">
        <w:tc>
          <w:tcPr>
            <w:tcW w:w="518" w:type="dxa"/>
            <w:vAlign w:val="center"/>
          </w:tcPr>
          <w:p w:rsidR="002206D9" w:rsidRPr="00055127" w:rsidRDefault="002206D9" w:rsidP="002206D9">
            <w:pPr>
              <w:pStyle w:val="a4"/>
              <w:numPr>
                <w:ilvl w:val="0"/>
                <w:numId w:val="13"/>
              </w:numPr>
              <w:ind w:left="0" w:firstLine="0"/>
              <w:contextualSpacing w:val="0"/>
              <w:jc w:val="center"/>
              <w:rPr>
                <w:lang w:val="uk-UA"/>
              </w:rPr>
            </w:pPr>
          </w:p>
        </w:tc>
        <w:tc>
          <w:tcPr>
            <w:tcW w:w="5117" w:type="dxa"/>
            <w:vAlign w:val="center"/>
          </w:tcPr>
          <w:p w:rsidR="002206D9" w:rsidRPr="00F86452" w:rsidRDefault="002206D9" w:rsidP="002206D9">
            <w:pPr>
              <w:pStyle w:val="rvps2"/>
              <w:shd w:val="clear" w:color="auto" w:fill="FFFFFF"/>
              <w:spacing w:before="120" w:beforeAutospacing="0" w:after="120" w:afterAutospacing="0"/>
              <w:rPr>
                <w:rFonts w:eastAsiaTheme="minorHAnsi"/>
                <w:lang w:val="uk-UA" w:eastAsia="en-US"/>
              </w:rPr>
            </w:pPr>
            <w:r w:rsidRPr="00F86452">
              <w:rPr>
                <w:rFonts w:eastAsiaTheme="minorHAnsi"/>
                <w:lang w:val="uk-UA" w:eastAsia="en-US"/>
              </w:rPr>
              <w:t xml:space="preserve">Підготовка пояснювальної записки та інших матеріалів до річного звіту про виконання бюджету міської територіальної громади (п.19.4 наказу МФУ від 23.08.2012р. </w:t>
            </w:r>
            <w:r>
              <w:rPr>
                <w:rFonts w:eastAsiaTheme="minorHAnsi"/>
                <w:lang w:val="uk-UA" w:eastAsia="en-US"/>
              </w:rPr>
              <w:t>№938)</w:t>
            </w:r>
          </w:p>
        </w:tc>
        <w:tc>
          <w:tcPr>
            <w:tcW w:w="1891" w:type="dxa"/>
            <w:vAlign w:val="center"/>
          </w:tcPr>
          <w:p w:rsidR="002206D9" w:rsidRPr="00055127" w:rsidRDefault="002206D9" w:rsidP="002206D9">
            <w:pPr>
              <w:jc w:val="center"/>
              <w:rPr>
                <w:rFonts w:ascii="Times New Roman" w:hAnsi="Times New Roman" w:cs="Times New Roman"/>
                <w:sz w:val="24"/>
                <w:szCs w:val="24"/>
                <w:lang w:val="uk-UA"/>
              </w:rPr>
            </w:pPr>
            <w:r>
              <w:rPr>
                <w:rFonts w:ascii="Times New Roman" w:hAnsi="Times New Roman" w:cs="Times New Roman"/>
                <w:sz w:val="24"/>
                <w:szCs w:val="24"/>
                <w:lang w:val="uk-UA"/>
              </w:rPr>
              <w:t>Січень-лютий (</w:t>
            </w:r>
            <w:r w:rsidRPr="00F86452">
              <w:rPr>
                <w:rFonts w:ascii="Times New Roman" w:hAnsi="Times New Roman" w:cs="Times New Roman"/>
                <w:sz w:val="24"/>
                <w:szCs w:val="24"/>
                <w:lang w:val="uk-UA"/>
              </w:rPr>
              <w:t>термін</w:t>
            </w:r>
            <w:r>
              <w:rPr>
                <w:rFonts w:ascii="Times New Roman" w:hAnsi="Times New Roman" w:cs="Times New Roman"/>
                <w:sz w:val="24"/>
                <w:szCs w:val="24"/>
                <w:lang w:val="uk-UA"/>
              </w:rPr>
              <w:t xml:space="preserve"> визначає </w:t>
            </w:r>
            <w:r w:rsidRPr="00F86452">
              <w:rPr>
                <w:rFonts w:ascii="Times New Roman" w:hAnsi="Times New Roman" w:cs="Times New Roman"/>
                <w:sz w:val="24"/>
                <w:szCs w:val="24"/>
                <w:lang w:val="uk-UA"/>
              </w:rPr>
              <w:t xml:space="preserve"> департамент фінансів </w:t>
            </w:r>
            <w:r>
              <w:rPr>
                <w:rFonts w:ascii="Times New Roman" w:hAnsi="Times New Roman" w:cs="Times New Roman"/>
                <w:sz w:val="24"/>
                <w:szCs w:val="24"/>
                <w:lang w:val="uk-UA"/>
              </w:rPr>
              <w:t>Закарпатської ОДА)</w:t>
            </w:r>
          </w:p>
        </w:tc>
        <w:tc>
          <w:tcPr>
            <w:tcW w:w="2108" w:type="dxa"/>
            <w:vAlign w:val="center"/>
          </w:tcPr>
          <w:p w:rsidR="002206D9" w:rsidRPr="00055127" w:rsidRDefault="002206D9" w:rsidP="002206D9">
            <w:pPr>
              <w:jc w:val="center"/>
              <w:rPr>
                <w:rFonts w:ascii="Times New Roman" w:hAnsi="Times New Roman" w:cs="Times New Roman"/>
                <w:sz w:val="24"/>
                <w:szCs w:val="24"/>
                <w:lang w:val="uk-UA" w:eastAsia="uk-UA"/>
              </w:rPr>
            </w:pPr>
            <w:r w:rsidRPr="00055127">
              <w:rPr>
                <w:rFonts w:ascii="Times New Roman" w:hAnsi="Times New Roman" w:cs="Times New Roman"/>
                <w:sz w:val="24"/>
                <w:szCs w:val="24"/>
                <w:lang w:val="uk-UA"/>
              </w:rPr>
              <w:t>Фінансовий  відділ</w:t>
            </w:r>
          </w:p>
        </w:tc>
      </w:tr>
      <w:tr w:rsidR="002206D9" w:rsidRPr="001518FC" w:rsidTr="002206D9">
        <w:tc>
          <w:tcPr>
            <w:tcW w:w="518" w:type="dxa"/>
            <w:vAlign w:val="center"/>
          </w:tcPr>
          <w:p w:rsidR="002206D9" w:rsidRPr="00055127" w:rsidRDefault="002206D9" w:rsidP="002206D9">
            <w:pPr>
              <w:pStyle w:val="a4"/>
              <w:numPr>
                <w:ilvl w:val="0"/>
                <w:numId w:val="13"/>
              </w:numPr>
              <w:ind w:left="0" w:firstLine="0"/>
              <w:contextualSpacing w:val="0"/>
              <w:jc w:val="center"/>
              <w:rPr>
                <w:lang w:val="uk-UA"/>
              </w:rPr>
            </w:pPr>
          </w:p>
        </w:tc>
        <w:tc>
          <w:tcPr>
            <w:tcW w:w="5117" w:type="dxa"/>
            <w:vAlign w:val="center"/>
          </w:tcPr>
          <w:p w:rsidR="002206D9" w:rsidRPr="00055127" w:rsidRDefault="002206D9" w:rsidP="002206D9">
            <w:pPr>
              <w:pStyle w:val="rvps2"/>
              <w:shd w:val="clear" w:color="auto" w:fill="FFFFFF"/>
              <w:spacing w:before="0" w:beforeAutospacing="0" w:after="150" w:afterAutospacing="0"/>
            </w:pPr>
            <w:proofErr w:type="gramStart"/>
            <w:r w:rsidRPr="00055127">
              <w:rPr>
                <w:rFonts w:eastAsiaTheme="minorHAnsi"/>
                <w:lang w:eastAsia="en-US"/>
              </w:rPr>
              <w:t>П</w:t>
            </w:r>
            <w:proofErr w:type="gramEnd"/>
            <w:r w:rsidRPr="00055127">
              <w:rPr>
                <w:rFonts w:eastAsiaTheme="minorHAnsi"/>
                <w:lang w:eastAsia="en-US"/>
              </w:rPr>
              <w:t xml:space="preserve">ідготовка річного звіту по мережі, штатах і контингентах </w:t>
            </w:r>
            <w:r w:rsidRPr="00F86452">
              <w:rPr>
                <w:rFonts w:eastAsiaTheme="minorHAnsi"/>
                <w:lang w:val="uk-UA" w:eastAsia="en-US"/>
              </w:rPr>
              <w:t xml:space="preserve">(п.19.4 наказу МФУ від 23.08.2012р. </w:t>
            </w:r>
            <w:r>
              <w:rPr>
                <w:rFonts w:eastAsiaTheme="minorHAnsi"/>
                <w:lang w:val="uk-UA" w:eastAsia="en-US"/>
              </w:rPr>
              <w:t>№938)</w:t>
            </w:r>
          </w:p>
        </w:tc>
        <w:tc>
          <w:tcPr>
            <w:tcW w:w="1891" w:type="dxa"/>
            <w:vAlign w:val="center"/>
          </w:tcPr>
          <w:p w:rsidR="002206D9" w:rsidRPr="00055127" w:rsidRDefault="002206D9" w:rsidP="002206D9">
            <w:pPr>
              <w:jc w:val="center"/>
              <w:rPr>
                <w:rFonts w:ascii="Times New Roman" w:hAnsi="Times New Roman" w:cs="Times New Roman"/>
                <w:sz w:val="24"/>
                <w:szCs w:val="24"/>
                <w:lang w:val="uk-UA"/>
              </w:rPr>
            </w:pPr>
            <w:r>
              <w:rPr>
                <w:rFonts w:ascii="Times New Roman" w:hAnsi="Times New Roman" w:cs="Times New Roman"/>
                <w:sz w:val="24"/>
                <w:szCs w:val="24"/>
                <w:lang w:val="uk-UA"/>
              </w:rPr>
              <w:t>Січень-лютий (</w:t>
            </w:r>
            <w:r w:rsidRPr="00F86452">
              <w:rPr>
                <w:rFonts w:ascii="Times New Roman" w:hAnsi="Times New Roman" w:cs="Times New Roman"/>
                <w:sz w:val="24"/>
                <w:szCs w:val="24"/>
                <w:lang w:val="uk-UA"/>
              </w:rPr>
              <w:t>термін</w:t>
            </w:r>
            <w:r>
              <w:rPr>
                <w:rFonts w:ascii="Times New Roman" w:hAnsi="Times New Roman" w:cs="Times New Roman"/>
                <w:sz w:val="24"/>
                <w:szCs w:val="24"/>
                <w:lang w:val="uk-UA"/>
              </w:rPr>
              <w:t xml:space="preserve"> визначає </w:t>
            </w:r>
            <w:r w:rsidRPr="00F86452">
              <w:rPr>
                <w:rFonts w:ascii="Times New Roman" w:hAnsi="Times New Roman" w:cs="Times New Roman"/>
                <w:sz w:val="24"/>
                <w:szCs w:val="24"/>
                <w:lang w:val="uk-UA"/>
              </w:rPr>
              <w:t xml:space="preserve"> департамент фінансів </w:t>
            </w:r>
            <w:r>
              <w:rPr>
                <w:rFonts w:ascii="Times New Roman" w:hAnsi="Times New Roman" w:cs="Times New Roman"/>
                <w:sz w:val="24"/>
                <w:szCs w:val="24"/>
                <w:lang w:val="uk-UA"/>
              </w:rPr>
              <w:t>Закарпатської ОДА)</w:t>
            </w:r>
          </w:p>
        </w:tc>
        <w:tc>
          <w:tcPr>
            <w:tcW w:w="2108" w:type="dxa"/>
            <w:vAlign w:val="center"/>
          </w:tcPr>
          <w:p w:rsidR="002206D9" w:rsidRPr="00055127" w:rsidRDefault="002206D9" w:rsidP="002206D9">
            <w:pPr>
              <w:jc w:val="center"/>
              <w:rPr>
                <w:rFonts w:ascii="Times New Roman" w:hAnsi="Times New Roman" w:cs="Times New Roman"/>
                <w:sz w:val="24"/>
                <w:szCs w:val="24"/>
                <w:lang w:val="uk-UA" w:eastAsia="uk-UA"/>
              </w:rPr>
            </w:pPr>
            <w:r w:rsidRPr="00055127">
              <w:rPr>
                <w:rFonts w:ascii="Times New Roman" w:hAnsi="Times New Roman" w:cs="Times New Roman"/>
                <w:sz w:val="24"/>
                <w:szCs w:val="24"/>
                <w:lang w:val="uk-UA"/>
              </w:rPr>
              <w:t>Фінансовий  відділ</w:t>
            </w:r>
          </w:p>
        </w:tc>
      </w:tr>
      <w:tr w:rsidR="002206D9" w:rsidRPr="009B5356" w:rsidTr="002206D9">
        <w:trPr>
          <w:trHeight w:val="586"/>
        </w:trPr>
        <w:tc>
          <w:tcPr>
            <w:tcW w:w="518" w:type="dxa"/>
            <w:vAlign w:val="center"/>
          </w:tcPr>
          <w:p w:rsidR="002206D9" w:rsidRPr="00055127" w:rsidRDefault="002206D9" w:rsidP="002206D9">
            <w:pPr>
              <w:pStyle w:val="a4"/>
              <w:numPr>
                <w:ilvl w:val="0"/>
                <w:numId w:val="13"/>
              </w:numPr>
              <w:ind w:left="0" w:firstLine="0"/>
              <w:contextualSpacing w:val="0"/>
              <w:jc w:val="center"/>
              <w:rPr>
                <w:lang w:val="uk-UA"/>
              </w:rPr>
            </w:pPr>
          </w:p>
        </w:tc>
        <w:tc>
          <w:tcPr>
            <w:tcW w:w="5117" w:type="dxa"/>
            <w:vAlign w:val="center"/>
          </w:tcPr>
          <w:p w:rsidR="002206D9" w:rsidRPr="00F86452" w:rsidRDefault="002206D9" w:rsidP="002206D9">
            <w:pPr>
              <w:pStyle w:val="rvps2"/>
              <w:shd w:val="clear" w:color="auto" w:fill="FFFFFF"/>
              <w:spacing w:before="0" w:beforeAutospacing="0" w:after="150" w:afterAutospacing="0"/>
              <w:rPr>
                <w:lang w:val="uk-UA"/>
              </w:rPr>
            </w:pPr>
            <w:r w:rsidRPr="00F86452">
              <w:rPr>
                <w:lang w:val="uk-UA"/>
              </w:rPr>
              <w:t xml:space="preserve">Подання річного звіту про виконання місцевого бюджету, річного звіту по мережі, штатах і контингентах та пояснювальної записки Департаменту фінансів Одеської обласної державної адміністрації (п.19.4 наказу Міністерства фінансів України №938 від </w:t>
            </w:r>
            <w:r w:rsidRPr="00F86452">
              <w:rPr>
                <w:lang w:val="uk-UA"/>
              </w:rPr>
              <w:lastRenderedPageBreak/>
              <w:t>23.08.2012р.)</w:t>
            </w:r>
          </w:p>
        </w:tc>
        <w:tc>
          <w:tcPr>
            <w:tcW w:w="1891" w:type="dxa"/>
            <w:vAlign w:val="center"/>
          </w:tcPr>
          <w:p w:rsidR="002206D9" w:rsidRPr="00F86452" w:rsidRDefault="002206D9" w:rsidP="002206D9">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Лютий </w:t>
            </w:r>
          </w:p>
        </w:tc>
        <w:tc>
          <w:tcPr>
            <w:tcW w:w="2108" w:type="dxa"/>
            <w:vAlign w:val="center"/>
          </w:tcPr>
          <w:p w:rsidR="002206D9" w:rsidRPr="00F86452" w:rsidRDefault="002206D9" w:rsidP="002206D9">
            <w:pPr>
              <w:jc w:val="center"/>
              <w:rPr>
                <w:rFonts w:ascii="Times New Roman" w:hAnsi="Times New Roman" w:cs="Times New Roman"/>
                <w:sz w:val="24"/>
                <w:szCs w:val="24"/>
                <w:lang w:val="uk-UA"/>
              </w:rPr>
            </w:pPr>
            <w:r w:rsidRPr="00055127">
              <w:rPr>
                <w:rFonts w:ascii="Times New Roman" w:hAnsi="Times New Roman" w:cs="Times New Roman"/>
                <w:sz w:val="24"/>
                <w:szCs w:val="24"/>
                <w:lang w:val="uk-UA"/>
              </w:rPr>
              <w:t>Фінансовий  відділ</w:t>
            </w:r>
          </w:p>
        </w:tc>
      </w:tr>
      <w:tr w:rsidR="002206D9" w:rsidRPr="00454135" w:rsidTr="002206D9">
        <w:tc>
          <w:tcPr>
            <w:tcW w:w="518" w:type="dxa"/>
            <w:vAlign w:val="center"/>
          </w:tcPr>
          <w:p w:rsidR="002206D9" w:rsidRPr="00055127" w:rsidRDefault="002206D9" w:rsidP="002206D9">
            <w:pPr>
              <w:pStyle w:val="a4"/>
              <w:numPr>
                <w:ilvl w:val="0"/>
                <w:numId w:val="13"/>
              </w:numPr>
              <w:ind w:left="0" w:firstLine="0"/>
              <w:contextualSpacing w:val="0"/>
              <w:jc w:val="center"/>
              <w:rPr>
                <w:lang w:val="uk-UA"/>
              </w:rPr>
            </w:pPr>
          </w:p>
        </w:tc>
        <w:tc>
          <w:tcPr>
            <w:tcW w:w="5117" w:type="dxa"/>
            <w:vAlign w:val="center"/>
          </w:tcPr>
          <w:p w:rsidR="002206D9" w:rsidRPr="00055127" w:rsidRDefault="002206D9" w:rsidP="002206D9">
            <w:pPr>
              <w:pStyle w:val="rvps2"/>
              <w:shd w:val="clear" w:color="auto" w:fill="FFFFFF"/>
              <w:spacing w:before="120" w:beforeAutospacing="0" w:after="120" w:afterAutospacing="0"/>
              <w:rPr>
                <w:rFonts w:eastAsiaTheme="minorHAnsi"/>
                <w:lang w:eastAsia="en-US"/>
              </w:rPr>
            </w:pPr>
            <w:r w:rsidRPr="00055127">
              <w:t xml:space="preserve">Подання </w:t>
            </w:r>
            <w:proofErr w:type="gramStart"/>
            <w:r w:rsidRPr="00055127">
              <w:t>р</w:t>
            </w:r>
            <w:proofErr w:type="gramEnd"/>
            <w:r w:rsidRPr="00055127">
              <w:t xml:space="preserve">ічного звіту про виконання бюджету </w:t>
            </w:r>
            <w:r w:rsidRPr="00055127">
              <w:rPr>
                <w:rFonts w:eastAsiaTheme="minorHAnsi"/>
                <w:lang w:eastAsia="en-US"/>
              </w:rPr>
              <w:t>міської територіальної громади</w:t>
            </w:r>
            <w:r w:rsidRPr="00055127">
              <w:t xml:space="preserve"> до</w:t>
            </w:r>
            <w:r w:rsidRPr="00055127">
              <w:rPr>
                <w:rFonts w:eastAsiaTheme="minorHAnsi"/>
                <w:lang w:eastAsia="en-US"/>
              </w:rPr>
              <w:t xml:space="preserve"> </w:t>
            </w:r>
            <w:r>
              <w:t>виконавчого комітету міської ради</w:t>
            </w:r>
          </w:p>
        </w:tc>
        <w:tc>
          <w:tcPr>
            <w:tcW w:w="1891" w:type="dxa"/>
            <w:vAlign w:val="center"/>
          </w:tcPr>
          <w:p w:rsidR="002206D9" w:rsidRPr="00055127" w:rsidRDefault="002206D9" w:rsidP="002206D9">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Лютий </w:t>
            </w:r>
          </w:p>
        </w:tc>
        <w:tc>
          <w:tcPr>
            <w:tcW w:w="2108" w:type="dxa"/>
            <w:vAlign w:val="center"/>
          </w:tcPr>
          <w:p w:rsidR="002206D9" w:rsidRPr="00055127" w:rsidRDefault="002206D9" w:rsidP="002206D9">
            <w:pPr>
              <w:jc w:val="center"/>
              <w:rPr>
                <w:rFonts w:ascii="Times New Roman" w:hAnsi="Times New Roman" w:cs="Times New Roman"/>
                <w:sz w:val="24"/>
                <w:szCs w:val="24"/>
                <w:lang w:val="uk-UA" w:eastAsia="uk-UA"/>
              </w:rPr>
            </w:pPr>
            <w:r w:rsidRPr="00055127">
              <w:rPr>
                <w:rFonts w:ascii="Times New Roman" w:hAnsi="Times New Roman" w:cs="Times New Roman"/>
                <w:sz w:val="24"/>
                <w:szCs w:val="24"/>
                <w:lang w:val="uk-UA"/>
              </w:rPr>
              <w:t>Фінансовий  відділ</w:t>
            </w:r>
          </w:p>
        </w:tc>
      </w:tr>
      <w:tr w:rsidR="002206D9" w:rsidRPr="00454135" w:rsidTr="002206D9">
        <w:tc>
          <w:tcPr>
            <w:tcW w:w="518" w:type="dxa"/>
            <w:vAlign w:val="center"/>
          </w:tcPr>
          <w:p w:rsidR="002206D9" w:rsidRPr="00055127" w:rsidRDefault="002206D9" w:rsidP="002206D9">
            <w:pPr>
              <w:pStyle w:val="a4"/>
              <w:numPr>
                <w:ilvl w:val="0"/>
                <w:numId w:val="13"/>
              </w:numPr>
              <w:ind w:left="0" w:firstLine="0"/>
              <w:contextualSpacing w:val="0"/>
              <w:jc w:val="center"/>
              <w:rPr>
                <w:lang w:val="uk-UA"/>
              </w:rPr>
            </w:pPr>
          </w:p>
        </w:tc>
        <w:tc>
          <w:tcPr>
            <w:tcW w:w="5117" w:type="dxa"/>
            <w:vAlign w:val="center"/>
          </w:tcPr>
          <w:p w:rsidR="002206D9" w:rsidRPr="00055127" w:rsidRDefault="002206D9" w:rsidP="002206D9">
            <w:pPr>
              <w:pStyle w:val="rvps2"/>
              <w:shd w:val="clear" w:color="auto" w:fill="FFFFFF"/>
              <w:spacing w:before="120" w:beforeAutospacing="0" w:after="120" w:afterAutospacing="0"/>
              <w:rPr>
                <w:rFonts w:eastAsiaTheme="minorHAnsi"/>
                <w:lang w:eastAsia="en-US"/>
              </w:rPr>
            </w:pPr>
            <w:r w:rsidRPr="00055127">
              <w:t xml:space="preserve">Подання </w:t>
            </w:r>
            <w:proofErr w:type="gramStart"/>
            <w:r w:rsidRPr="00055127">
              <w:t>р</w:t>
            </w:r>
            <w:proofErr w:type="gramEnd"/>
            <w:r w:rsidRPr="00055127">
              <w:t xml:space="preserve">ічного звіту про виконання бюджету </w:t>
            </w:r>
            <w:r w:rsidRPr="00055127">
              <w:rPr>
                <w:rFonts w:eastAsiaTheme="minorHAnsi"/>
                <w:lang w:eastAsia="en-US"/>
              </w:rPr>
              <w:t>міської територіальної громади</w:t>
            </w:r>
            <w:r w:rsidRPr="00055127">
              <w:t xml:space="preserve"> до</w:t>
            </w:r>
            <w:r w:rsidRPr="00055127">
              <w:rPr>
                <w:rFonts w:eastAsiaTheme="minorHAnsi"/>
                <w:lang w:eastAsia="en-US"/>
              </w:rPr>
              <w:t xml:space="preserve"> </w:t>
            </w:r>
            <w:r w:rsidRPr="00055127">
              <w:t>міської ради</w:t>
            </w:r>
          </w:p>
        </w:tc>
        <w:tc>
          <w:tcPr>
            <w:tcW w:w="1891" w:type="dxa"/>
            <w:vAlign w:val="center"/>
          </w:tcPr>
          <w:p w:rsidR="002206D9" w:rsidRPr="00055127" w:rsidRDefault="002206D9" w:rsidP="002206D9">
            <w:pPr>
              <w:jc w:val="center"/>
              <w:rPr>
                <w:rFonts w:ascii="Times New Roman" w:hAnsi="Times New Roman" w:cs="Times New Roman"/>
                <w:sz w:val="24"/>
                <w:szCs w:val="24"/>
                <w:lang w:val="uk-UA"/>
              </w:rPr>
            </w:pPr>
            <w:r>
              <w:rPr>
                <w:rFonts w:ascii="Times New Roman" w:hAnsi="Times New Roman" w:cs="Times New Roman"/>
                <w:sz w:val="24"/>
                <w:szCs w:val="24"/>
                <w:lang w:val="uk-UA"/>
              </w:rPr>
              <w:t>Після схвалення виконавчим комітетом міської ради</w:t>
            </w:r>
          </w:p>
        </w:tc>
        <w:tc>
          <w:tcPr>
            <w:tcW w:w="2108" w:type="dxa"/>
            <w:vAlign w:val="center"/>
          </w:tcPr>
          <w:p w:rsidR="002206D9" w:rsidRPr="00055127" w:rsidRDefault="002206D9" w:rsidP="002206D9">
            <w:pPr>
              <w:jc w:val="center"/>
              <w:rPr>
                <w:rFonts w:ascii="Times New Roman" w:hAnsi="Times New Roman" w:cs="Times New Roman"/>
                <w:sz w:val="24"/>
                <w:szCs w:val="24"/>
                <w:lang w:val="uk-UA" w:eastAsia="uk-UA"/>
              </w:rPr>
            </w:pPr>
            <w:r w:rsidRPr="00055127">
              <w:rPr>
                <w:rFonts w:ascii="Times New Roman" w:hAnsi="Times New Roman" w:cs="Times New Roman"/>
                <w:sz w:val="24"/>
                <w:szCs w:val="24"/>
                <w:lang w:val="uk-UA"/>
              </w:rPr>
              <w:t>Фінансовий  відділ</w:t>
            </w:r>
          </w:p>
        </w:tc>
      </w:tr>
      <w:tr w:rsidR="002206D9" w:rsidRPr="009B5356" w:rsidTr="002206D9">
        <w:trPr>
          <w:trHeight w:val="586"/>
        </w:trPr>
        <w:tc>
          <w:tcPr>
            <w:tcW w:w="518" w:type="dxa"/>
            <w:vAlign w:val="center"/>
          </w:tcPr>
          <w:p w:rsidR="002206D9" w:rsidRPr="00055127" w:rsidRDefault="002206D9" w:rsidP="002206D9">
            <w:pPr>
              <w:pStyle w:val="a4"/>
              <w:numPr>
                <w:ilvl w:val="0"/>
                <w:numId w:val="13"/>
              </w:numPr>
              <w:ind w:left="0" w:firstLine="0"/>
              <w:contextualSpacing w:val="0"/>
              <w:jc w:val="center"/>
              <w:rPr>
                <w:lang w:val="uk-UA"/>
              </w:rPr>
            </w:pPr>
          </w:p>
        </w:tc>
        <w:tc>
          <w:tcPr>
            <w:tcW w:w="5117" w:type="dxa"/>
            <w:vAlign w:val="center"/>
          </w:tcPr>
          <w:p w:rsidR="002206D9" w:rsidRPr="00B20991" w:rsidRDefault="002206D9" w:rsidP="002206D9">
            <w:pPr>
              <w:pStyle w:val="rvps2"/>
              <w:shd w:val="clear" w:color="auto" w:fill="FFFFFF"/>
              <w:spacing w:before="0" w:beforeAutospacing="0" w:after="150" w:afterAutospacing="0"/>
              <w:rPr>
                <w:lang w:val="uk-UA"/>
              </w:rPr>
            </w:pPr>
            <w:r w:rsidRPr="00B20991">
              <w:rPr>
                <w:lang w:val="uk-UA"/>
              </w:rPr>
              <w:t xml:space="preserve">Оприлюднення шляхом розміщення на своїх офіційних сайтах відповідно до Закону України "Про доступ до публічної інформації", ст.28 Бюджетного кодексу України: </w:t>
            </w:r>
          </w:p>
          <w:p w:rsidR="002206D9" w:rsidRDefault="002206D9" w:rsidP="002206D9">
            <w:pPr>
              <w:pStyle w:val="rvps2"/>
              <w:shd w:val="clear" w:color="auto" w:fill="FFFFFF"/>
              <w:spacing w:before="0" w:beforeAutospacing="0" w:after="150" w:afterAutospacing="0"/>
            </w:pPr>
            <w:r>
              <w:t xml:space="preserve">-паспорти бюджетних програм на поточний бюджетний період (включаючи зміни </w:t>
            </w:r>
            <w:proofErr w:type="gramStart"/>
            <w:r>
              <w:t>до</w:t>
            </w:r>
            <w:proofErr w:type="gramEnd"/>
            <w:r>
              <w:t xml:space="preserve"> паспортів бюджетних програм; </w:t>
            </w:r>
          </w:p>
          <w:p w:rsidR="002206D9" w:rsidRDefault="002206D9" w:rsidP="002206D9">
            <w:pPr>
              <w:pStyle w:val="rvps2"/>
              <w:shd w:val="clear" w:color="auto" w:fill="FFFFFF"/>
              <w:spacing w:before="0" w:beforeAutospacing="0" w:after="150" w:afterAutospacing="0"/>
            </w:pPr>
          </w:p>
          <w:p w:rsidR="002206D9" w:rsidRDefault="002206D9" w:rsidP="002206D9">
            <w:pPr>
              <w:pStyle w:val="rvps2"/>
              <w:shd w:val="clear" w:color="auto" w:fill="FFFFFF"/>
              <w:spacing w:before="0" w:beforeAutospacing="0" w:after="150" w:afterAutospacing="0"/>
            </w:pPr>
          </w:p>
          <w:p w:rsidR="002206D9" w:rsidRDefault="002206D9" w:rsidP="002206D9">
            <w:pPr>
              <w:pStyle w:val="rvps2"/>
              <w:shd w:val="clear" w:color="auto" w:fill="FFFFFF"/>
              <w:spacing w:before="0" w:beforeAutospacing="0" w:after="150" w:afterAutospacing="0"/>
            </w:pPr>
            <w:r>
              <w:t xml:space="preserve">-звіти про виконання паспортів бюджетних програм за звітний бюджетний період; </w:t>
            </w:r>
          </w:p>
          <w:p w:rsidR="002206D9" w:rsidRDefault="002206D9" w:rsidP="002206D9">
            <w:pPr>
              <w:pStyle w:val="rvps2"/>
              <w:shd w:val="clear" w:color="auto" w:fill="FFFFFF"/>
              <w:spacing w:before="0" w:beforeAutospacing="0" w:after="150" w:afterAutospacing="0"/>
            </w:pPr>
          </w:p>
          <w:p w:rsidR="002206D9" w:rsidRDefault="002206D9" w:rsidP="002206D9">
            <w:pPr>
              <w:pStyle w:val="rvps2"/>
              <w:shd w:val="clear" w:color="auto" w:fill="FFFFFF"/>
              <w:spacing w:before="0" w:beforeAutospacing="0" w:after="150" w:afterAutospacing="0"/>
            </w:pPr>
          </w:p>
          <w:p w:rsidR="002206D9" w:rsidRPr="00055127" w:rsidRDefault="002206D9" w:rsidP="002206D9">
            <w:pPr>
              <w:pStyle w:val="rvps2"/>
              <w:shd w:val="clear" w:color="auto" w:fill="FFFFFF"/>
              <w:spacing w:before="0" w:beforeAutospacing="0" w:after="150" w:afterAutospacing="0"/>
            </w:pPr>
            <w:r>
              <w:t xml:space="preserve">-результати оцінки ефективності бюджетних програм за звітний бюджетний період </w:t>
            </w:r>
          </w:p>
        </w:tc>
        <w:tc>
          <w:tcPr>
            <w:tcW w:w="1891" w:type="dxa"/>
            <w:vAlign w:val="center"/>
          </w:tcPr>
          <w:p w:rsidR="002206D9" w:rsidRDefault="002206D9" w:rsidP="002206D9">
            <w:pPr>
              <w:jc w:val="center"/>
            </w:pPr>
          </w:p>
          <w:p w:rsidR="002206D9" w:rsidRDefault="002206D9" w:rsidP="002206D9">
            <w:pPr>
              <w:jc w:val="center"/>
            </w:pPr>
          </w:p>
          <w:p w:rsidR="002206D9" w:rsidRDefault="002206D9" w:rsidP="002206D9">
            <w:pPr>
              <w:jc w:val="center"/>
            </w:pPr>
          </w:p>
          <w:p w:rsidR="002206D9" w:rsidRDefault="002206D9" w:rsidP="002206D9">
            <w:pPr>
              <w:jc w:val="center"/>
            </w:pPr>
            <w:r>
              <w:t xml:space="preserve">протягом трьох робочих днів з дня затвердження </w:t>
            </w:r>
            <w:proofErr w:type="gramStart"/>
            <w:r>
              <w:t>таких</w:t>
            </w:r>
            <w:proofErr w:type="gramEnd"/>
            <w:r>
              <w:t xml:space="preserve"> документів;</w:t>
            </w:r>
          </w:p>
          <w:p w:rsidR="002206D9" w:rsidRDefault="002206D9" w:rsidP="002206D9">
            <w:pPr>
              <w:jc w:val="center"/>
            </w:pPr>
          </w:p>
          <w:p w:rsidR="002206D9" w:rsidRDefault="002206D9" w:rsidP="002206D9">
            <w:pPr>
              <w:jc w:val="center"/>
            </w:pPr>
          </w:p>
          <w:p w:rsidR="002206D9" w:rsidRDefault="002206D9" w:rsidP="002206D9">
            <w:pPr>
              <w:jc w:val="center"/>
            </w:pPr>
            <w:r>
              <w:t xml:space="preserve"> протягом трьох робочих днів </w:t>
            </w:r>
            <w:proofErr w:type="gramStart"/>
            <w:r>
              <w:t>п</w:t>
            </w:r>
            <w:proofErr w:type="gramEnd"/>
            <w:r>
              <w:t xml:space="preserve">ісля подання річної бюджетної звітності; </w:t>
            </w:r>
          </w:p>
          <w:p w:rsidR="002206D9" w:rsidRDefault="002206D9" w:rsidP="002206D9">
            <w:pPr>
              <w:jc w:val="center"/>
            </w:pPr>
          </w:p>
          <w:p w:rsidR="002206D9" w:rsidRDefault="002206D9" w:rsidP="002206D9">
            <w:pPr>
              <w:jc w:val="center"/>
            </w:pPr>
          </w:p>
          <w:p w:rsidR="002206D9" w:rsidRPr="00055127" w:rsidRDefault="002206D9" w:rsidP="002206D9">
            <w:pPr>
              <w:jc w:val="center"/>
              <w:rPr>
                <w:rFonts w:ascii="Times New Roman" w:hAnsi="Times New Roman" w:cs="Times New Roman"/>
                <w:sz w:val="24"/>
                <w:szCs w:val="24"/>
              </w:rPr>
            </w:pPr>
            <w:r>
              <w:t xml:space="preserve">у двотижневий строк </w:t>
            </w:r>
            <w:proofErr w:type="gramStart"/>
            <w:r>
              <w:t>п</w:t>
            </w:r>
            <w:proofErr w:type="gramEnd"/>
            <w:r>
              <w:t>ісля подання річної бюджетної звітності</w:t>
            </w:r>
          </w:p>
        </w:tc>
        <w:tc>
          <w:tcPr>
            <w:tcW w:w="2108" w:type="dxa"/>
            <w:vAlign w:val="center"/>
          </w:tcPr>
          <w:p w:rsidR="002206D9" w:rsidRDefault="002206D9" w:rsidP="002206D9">
            <w:pPr>
              <w:jc w:val="center"/>
              <w:rPr>
                <w:rFonts w:ascii="Times New Roman" w:hAnsi="Times New Roman" w:cs="Times New Roman"/>
                <w:sz w:val="24"/>
                <w:szCs w:val="24"/>
              </w:rPr>
            </w:pPr>
            <w:r>
              <w:rPr>
                <w:rFonts w:ascii="Times New Roman" w:hAnsi="Times New Roman" w:cs="Times New Roman"/>
                <w:sz w:val="24"/>
                <w:szCs w:val="24"/>
              </w:rPr>
              <w:t>Головні розпорядники кошті</w:t>
            </w:r>
            <w:proofErr w:type="gramStart"/>
            <w:r>
              <w:rPr>
                <w:rFonts w:ascii="Times New Roman" w:hAnsi="Times New Roman" w:cs="Times New Roman"/>
                <w:sz w:val="24"/>
                <w:szCs w:val="24"/>
              </w:rPr>
              <w:t>в</w:t>
            </w:r>
            <w:proofErr w:type="gramEnd"/>
          </w:p>
        </w:tc>
      </w:tr>
      <w:tr w:rsidR="002206D9" w:rsidRPr="009B5356" w:rsidTr="002206D9">
        <w:trPr>
          <w:trHeight w:val="1020"/>
        </w:trPr>
        <w:tc>
          <w:tcPr>
            <w:tcW w:w="518" w:type="dxa"/>
            <w:vAlign w:val="center"/>
          </w:tcPr>
          <w:p w:rsidR="002206D9" w:rsidRPr="00055127" w:rsidRDefault="002206D9" w:rsidP="002206D9">
            <w:pPr>
              <w:pStyle w:val="a4"/>
              <w:numPr>
                <w:ilvl w:val="0"/>
                <w:numId w:val="13"/>
              </w:numPr>
              <w:ind w:left="0" w:firstLine="0"/>
              <w:contextualSpacing w:val="0"/>
              <w:jc w:val="center"/>
              <w:rPr>
                <w:lang w:val="uk-UA"/>
              </w:rPr>
            </w:pPr>
          </w:p>
        </w:tc>
        <w:tc>
          <w:tcPr>
            <w:tcW w:w="5117" w:type="dxa"/>
            <w:vAlign w:val="center"/>
          </w:tcPr>
          <w:p w:rsidR="002206D9" w:rsidRPr="006F1E44" w:rsidRDefault="002206D9" w:rsidP="002206D9">
            <w:pPr>
              <w:pStyle w:val="rvps2"/>
              <w:shd w:val="clear" w:color="auto" w:fill="FFFFFF"/>
              <w:spacing w:before="120" w:beforeAutospacing="0" w:after="120" w:afterAutospacing="0"/>
              <w:rPr>
                <w:i/>
                <w:lang w:val="uk-UA"/>
              </w:rPr>
            </w:pPr>
            <w:r w:rsidRPr="006F1E44">
              <w:rPr>
                <w:lang w:val="uk-UA"/>
              </w:rPr>
              <w:t xml:space="preserve">Прийняття міською радою рішення щодо річного звіту про виконання бюджету </w:t>
            </w:r>
            <w:r w:rsidRPr="006F1E44">
              <w:rPr>
                <w:rFonts w:eastAsiaTheme="minorHAnsi"/>
                <w:lang w:val="uk-UA" w:eastAsia="en-US"/>
              </w:rPr>
              <w:t>міської територіальної громади</w:t>
            </w:r>
          </w:p>
        </w:tc>
        <w:tc>
          <w:tcPr>
            <w:tcW w:w="1891" w:type="dxa"/>
            <w:vAlign w:val="center"/>
          </w:tcPr>
          <w:p w:rsidR="002206D9" w:rsidRPr="00055127" w:rsidRDefault="002206D9" w:rsidP="002206D9">
            <w:pPr>
              <w:jc w:val="center"/>
              <w:rPr>
                <w:rFonts w:ascii="Times New Roman" w:hAnsi="Times New Roman" w:cs="Times New Roman"/>
                <w:sz w:val="24"/>
                <w:szCs w:val="24"/>
                <w:lang w:val="uk-UA"/>
              </w:rPr>
            </w:pPr>
            <w:r>
              <w:rPr>
                <w:rFonts w:ascii="Times New Roman" w:hAnsi="Times New Roman" w:cs="Times New Roman"/>
                <w:sz w:val="24"/>
                <w:szCs w:val="24"/>
              </w:rPr>
              <w:t>У</w:t>
            </w:r>
            <w:r w:rsidRPr="00125B61">
              <w:rPr>
                <w:rFonts w:ascii="Times New Roman" w:hAnsi="Times New Roman" w:cs="Times New Roman"/>
                <w:sz w:val="24"/>
                <w:szCs w:val="24"/>
              </w:rPr>
              <w:t xml:space="preserve"> двомісячний строк </w:t>
            </w:r>
            <w:proofErr w:type="gramStart"/>
            <w:r w:rsidRPr="00125B61">
              <w:rPr>
                <w:rFonts w:ascii="Times New Roman" w:hAnsi="Times New Roman" w:cs="Times New Roman"/>
                <w:sz w:val="24"/>
                <w:szCs w:val="24"/>
              </w:rPr>
              <w:t>п</w:t>
            </w:r>
            <w:proofErr w:type="gramEnd"/>
            <w:r w:rsidRPr="00125B61">
              <w:rPr>
                <w:rFonts w:ascii="Times New Roman" w:hAnsi="Times New Roman" w:cs="Times New Roman"/>
                <w:sz w:val="24"/>
                <w:szCs w:val="24"/>
              </w:rPr>
              <w:t>ісля завершення відповідного бюджетного періоду</w:t>
            </w:r>
          </w:p>
        </w:tc>
        <w:tc>
          <w:tcPr>
            <w:tcW w:w="2108" w:type="dxa"/>
            <w:vAlign w:val="center"/>
          </w:tcPr>
          <w:p w:rsidR="002206D9" w:rsidRPr="00055127" w:rsidRDefault="002206D9" w:rsidP="002206D9">
            <w:pPr>
              <w:jc w:val="center"/>
              <w:rPr>
                <w:rFonts w:ascii="Times New Roman" w:hAnsi="Times New Roman" w:cs="Times New Roman"/>
                <w:sz w:val="24"/>
                <w:szCs w:val="24"/>
                <w:lang w:val="uk-UA"/>
              </w:rPr>
            </w:pPr>
            <w:r w:rsidRPr="00055127">
              <w:rPr>
                <w:rFonts w:ascii="Times New Roman" w:hAnsi="Times New Roman" w:cs="Times New Roman"/>
                <w:sz w:val="24"/>
                <w:szCs w:val="24"/>
                <w:lang w:val="uk-UA"/>
              </w:rPr>
              <w:t xml:space="preserve">Міська </w:t>
            </w:r>
            <w:r>
              <w:rPr>
                <w:rFonts w:ascii="Times New Roman" w:hAnsi="Times New Roman" w:cs="Times New Roman"/>
                <w:sz w:val="24"/>
                <w:szCs w:val="24"/>
                <w:lang w:val="uk-UA"/>
              </w:rPr>
              <w:t xml:space="preserve">                  </w:t>
            </w:r>
            <w:r w:rsidRPr="00055127">
              <w:rPr>
                <w:rFonts w:ascii="Times New Roman" w:hAnsi="Times New Roman" w:cs="Times New Roman"/>
                <w:sz w:val="24"/>
                <w:szCs w:val="24"/>
                <w:lang w:val="uk-UA"/>
              </w:rPr>
              <w:t>рада</w:t>
            </w:r>
          </w:p>
        </w:tc>
      </w:tr>
      <w:tr w:rsidR="002206D9" w:rsidRPr="009B5356" w:rsidTr="002206D9">
        <w:trPr>
          <w:trHeight w:val="586"/>
        </w:trPr>
        <w:tc>
          <w:tcPr>
            <w:tcW w:w="518" w:type="dxa"/>
            <w:vAlign w:val="center"/>
          </w:tcPr>
          <w:p w:rsidR="002206D9" w:rsidRPr="00055127" w:rsidRDefault="002206D9" w:rsidP="002206D9">
            <w:pPr>
              <w:pStyle w:val="a4"/>
              <w:numPr>
                <w:ilvl w:val="0"/>
                <w:numId w:val="13"/>
              </w:numPr>
              <w:ind w:left="0" w:firstLine="0"/>
              <w:contextualSpacing w:val="0"/>
              <w:jc w:val="center"/>
              <w:rPr>
                <w:lang w:val="uk-UA"/>
              </w:rPr>
            </w:pPr>
          </w:p>
        </w:tc>
        <w:tc>
          <w:tcPr>
            <w:tcW w:w="5117" w:type="dxa"/>
            <w:vAlign w:val="center"/>
          </w:tcPr>
          <w:p w:rsidR="002206D9" w:rsidRPr="00055127" w:rsidRDefault="002206D9" w:rsidP="002206D9">
            <w:pPr>
              <w:pStyle w:val="rvps2"/>
              <w:shd w:val="clear" w:color="auto" w:fill="FFFFFF"/>
              <w:spacing w:before="0" w:beforeAutospacing="0" w:after="150" w:afterAutospacing="0"/>
            </w:pPr>
            <w:r w:rsidRPr="00055127">
              <w:t>Опублікування інформації про:</w:t>
            </w:r>
          </w:p>
          <w:p w:rsidR="002206D9" w:rsidRPr="00055127" w:rsidRDefault="002206D9" w:rsidP="002206D9">
            <w:pPr>
              <w:pStyle w:val="rvps2"/>
              <w:shd w:val="clear" w:color="auto" w:fill="FFFFFF"/>
              <w:spacing w:before="0" w:beforeAutospacing="0" w:after="150" w:afterAutospacing="0"/>
            </w:pPr>
            <w:r w:rsidRPr="00055127">
              <w:t xml:space="preserve">- виконання бюджету </w:t>
            </w:r>
            <w:r w:rsidRPr="00055127">
              <w:rPr>
                <w:rFonts w:eastAsiaTheme="minorHAnsi"/>
                <w:lang w:eastAsia="en-US"/>
              </w:rPr>
              <w:t>міської територіальної громади</w:t>
            </w:r>
            <w:r w:rsidRPr="00055127">
              <w:t xml:space="preserve"> за </w:t>
            </w:r>
            <w:proofErr w:type="gramStart"/>
            <w:r w:rsidRPr="00055127">
              <w:t>п</w:t>
            </w:r>
            <w:proofErr w:type="gramEnd"/>
            <w:r w:rsidRPr="00055127">
              <w:t>ідсумками року</w:t>
            </w:r>
          </w:p>
          <w:p w:rsidR="002206D9" w:rsidRPr="00055127" w:rsidRDefault="002206D9" w:rsidP="002206D9">
            <w:pPr>
              <w:pStyle w:val="rvps2"/>
              <w:shd w:val="clear" w:color="auto" w:fill="FFFFFF"/>
              <w:spacing w:before="0" w:beforeAutospacing="0" w:after="150" w:afterAutospacing="0"/>
            </w:pPr>
            <w:r w:rsidRPr="00055127">
              <w:t xml:space="preserve">- час і </w:t>
            </w:r>
            <w:proofErr w:type="gramStart"/>
            <w:r w:rsidRPr="00055127">
              <w:t>м</w:t>
            </w:r>
            <w:proofErr w:type="gramEnd"/>
            <w:r w:rsidRPr="00055127">
              <w:t>ісце публічного представлення такої інформації</w:t>
            </w:r>
          </w:p>
        </w:tc>
        <w:tc>
          <w:tcPr>
            <w:tcW w:w="1891" w:type="dxa"/>
            <w:vAlign w:val="center"/>
          </w:tcPr>
          <w:p w:rsidR="002206D9" w:rsidRPr="00055127" w:rsidRDefault="002206D9" w:rsidP="002206D9">
            <w:pPr>
              <w:jc w:val="center"/>
              <w:rPr>
                <w:rFonts w:ascii="Times New Roman" w:hAnsi="Times New Roman" w:cs="Times New Roman"/>
                <w:sz w:val="24"/>
                <w:szCs w:val="24"/>
                <w:lang w:val="uk-UA"/>
              </w:rPr>
            </w:pPr>
            <w:r w:rsidRPr="00253F0D">
              <w:rPr>
                <w:rFonts w:ascii="Times New Roman" w:hAnsi="Times New Roman" w:cs="Times New Roman"/>
                <w:sz w:val="24"/>
                <w:szCs w:val="24"/>
                <w:lang w:val="uk-UA"/>
              </w:rPr>
              <w:t>Не пізніше 1 березня року, що настає за роком звіту місцевих бюджетів - у газетах</w:t>
            </w:r>
            <w:r>
              <w:rPr>
                <w:rFonts w:ascii="Times New Roman" w:hAnsi="Times New Roman" w:cs="Times New Roman"/>
                <w:sz w:val="24"/>
                <w:szCs w:val="24"/>
                <w:lang w:val="uk-UA"/>
              </w:rPr>
              <w:t>, відповідними місцевими радами</w:t>
            </w:r>
          </w:p>
        </w:tc>
        <w:tc>
          <w:tcPr>
            <w:tcW w:w="2108" w:type="dxa"/>
            <w:vAlign w:val="center"/>
          </w:tcPr>
          <w:p w:rsidR="002206D9" w:rsidRPr="00055127" w:rsidRDefault="002206D9" w:rsidP="002206D9">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Загальний     відділ</w:t>
            </w:r>
          </w:p>
        </w:tc>
      </w:tr>
      <w:tr w:rsidR="002206D9" w:rsidRPr="00BB1BED" w:rsidTr="002206D9">
        <w:tc>
          <w:tcPr>
            <w:tcW w:w="518" w:type="dxa"/>
            <w:vAlign w:val="center"/>
          </w:tcPr>
          <w:p w:rsidR="002206D9" w:rsidRPr="00055127" w:rsidRDefault="002206D9" w:rsidP="002206D9">
            <w:pPr>
              <w:pStyle w:val="a4"/>
              <w:numPr>
                <w:ilvl w:val="0"/>
                <w:numId w:val="13"/>
              </w:numPr>
              <w:ind w:left="0" w:firstLine="0"/>
              <w:contextualSpacing w:val="0"/>
              <w:jc w:val="center"/>
              <w:rPr>
                <w:lang w:val="uk-UA"/>
              </w:rPr>
            </w:pPr>
          </w:p>
        </w:tc>
        <w:tc>
          <w:tcPr>
            <w:tcW w:w="5117" w:type="dxa"/>
            <w:vAlign w:val="center"/>
          </w:tcPr>
          <w:p w:rsidR="002206D9" w:rsidRPr="00F86452" w:rsidRDefault="002206D9" w:rsidP="002206D9">
            <w:pPr>
              <w:pStyle w:val="rvps2"/>
              <w:shd w:val="clear" w:color="auto" w:fill="FFFFFF"/>
              <w:spacing w:before="120" w:beforeAutospacing="0" w:after="120" w:afterAutospacing="0"/>
              <w:rPr>
                <w:lang w:val="uk-UA"/>
              </w:rPr>
            </w:pPr>
            <w:r w:rsidRPr="00F86452">
              <w:rPr>
                <w:lang w:val="uk-UA"/>
              </w:rPr>
              <w:t>Публічне представлення інформації про виконання бюджетних програм, у тому числі досягнення цілей державної політики у відповідній сфері діяльності, формування та/або реалізацію якої забезпечує головний розпорядник бюджетних коштів, у межах До 15 березня року, що настає за звітним Головні розпорядники коштів 3 бюджетних програм за звітний бюджетний період (ст. 28 Бюджетного кодексу України)</w:t>
            </w:r>
          </w:p>
        </w:tc>
        <w:tc>
          <w:tcPr>
            <w:tcW w:w="1891" w:type="dxa"/>
            <w:vAlign w:val="center"/>
          </w:tcPr>
          <w:p w:rsidR="002206D9" w:rsidRPr="00055127" w:rsidRDefault="002206D9" w:rsidP="002206D9">
            <w:pPr>
              <w:jc w:val="center"/>
              <w:rPr>
                <w:rFonts w:ascii="Times New Roman" w:hAnsi="Times New Roman" w:cs="Times New Roman"/>
                <w:sz w:val="24"/>
                <w:szCs w:val="24"/>
                <w:lang w:val="uk-UA"/>
              </w:rPr>
            </w:pPr>
            <w:r w:rsidRPr="00055127">
              <w:rPr>
                <w:rFonts w:ascii="Times New Roman" w:hAnsi="Times New Roman" w:cs="Times New Roman"/>
                <w:sz w:val="24"/>
                <w:szCs w:val="24"/>
                <w:lang w:val="uk-UA"/>
              </w:rPr>
              <w:t>До 15 березня</w:t>
            </w:r>
            <w:r>
              <w:rPr>
                <w:rFonts w:ascii="Times New Roman" w:hAnsi="Times New Roman" w:cs="Times New Roman"/>
                <w:sz w:val="24"/>
                <w:szCs w:val="24"/>
                <w:lang w:val="uk-UA"/>
              </w:rPr>
              <w:t xml:space="preserve"> року, що настає за звітним</w:t>
            </w:r>
          </w:p>
        </w:tc>
        <w:tc>
          <w:tcPr>
            <w:tcW w:w="2108" w:type="dxa"/>
            <w:vAlign w:val="center"/>
          </w:tcPr>
          <w:p w:rsidR="002206D9" w:rsidRPr="00055127" w:rsidRDefault="002206D9" w:rsidP="002206D9">
            <w:pPr>
              <w:jc w:val="center"/>
              <w:rPr>
                <w:rFonts w:ascii="Times New Roman" w:hAnsi="Times New Roman" w:cs="Times New Roman"/>
                <w:sz w:val="24"/>
                <w:szCs w:val="24"/>
                <w:lang w:val="uk-UA"/>
              </w:rPr>
            </w:pPr>
            <w:r w:rsidRPr="00055127">
              <w:rPr>
                <w:rFonts w:ascii="Times New Roman" w:hAnsi="Times New Roman" w:cs="Times New Roman"/>
                <w:sz w:val="24"/>
                <w:szCs w:val="24"/>
                <w:lang w:val="uk-UA" w:eastAsia="uk-UA"/>
              </w:rPr>
              <w:t>Головні розпорядники бюджетних коштів</w:t>
            </w:r>
          </w:p>
        </w:tc>
      </w:tr>
      <w:tr w:rsidR="002206D9" w:rsidRPr="00BB1BED" w:rsidTr="002206D9">
        <w:tc>
          <w:tcPr>
            <w:tcW w:w="518" w:type="dxa"/>
            <w:vAlign w:val="center"/>
          </w:tcPr>
          <w:p w:rsidR="002206D9" w:rsidRPr="00055127" w:rsidRDefault="002206D9" w:rsidP="002206D9">
            <w:pPr>
              <w:pStyle w:val="a4"/>
              <w:numPr>
                <w:ilvl w:val="0"/>
                <w:numId w:val="13"/>
              </w:numPr>
              <w:ind w:left="0" w:firstLine="0"/>
              <w:contextualSpacing w:val="0"/>
              <w:jc w:val="center"/>
              <w:rPr>
                <w:lang w:val="uk-UA"/>
              </w:rPr>
            </w:pPr>
          </w:p>
        </w:tc>
        <w:tc>
          <w:tcPr>
            <w:tcW w:w="5117" w:type="dxa"/>
            <w:vAlign w:val="center"/>
          </w:tcPr>
          <w:p w:rsidR="002206D9" w:rsidRPr="00055127" w:rsidRDefault="002206D9" w:rsidP="002206D9">
            <w:pPr>
              <w:pStyle w:val="rvps2"/>
              <w:shd w:val="clear" w:color="auto" w:fill="FFFFFF"/>
              <w:spacing w:before="0" w:beforeAutospacing="0" w:after="150" w:afterAutospacing="0"/>
            </w:pPr>
            <w:r w:rsidRPr="00055127">
              <w:t xml:space="preserve">Публічне представлення інформації про виконання бюджету </w:t>
            </w:r>
            <w:r w:rsidRPr="00055127">
              <w:rPr>
                <w:rFonts w:eastAsiaTheme="minorHAnsi"/>
                <w:lang w:eastAsia="en-US"/>
              </w:rPr>
              <w:t>міської територіальної громади</w:t>
            </w:r>
            <w:r w:rsidRPr="00055127">
              <w:t xml:space="preserve"> за </w:t>
            </w:r>
            <w:proofErr w:type="gramStart"/>
            <w:r w:rsidRPr="00055127">
              <w:t>п</w:t>
            </w:r>
            <w:proofErr w:type="gramEnd"/>
            <w:r w:rsidRPr="00055127">
              <w:t>ідсумками року</w:t>
            </w:r>
          </w:p>
        </w:tc>
        <w:tc>
          <w:tcPr>
            <w:tcW w:w="1891" w:type="dxa"/>
            <w:vAlign w:val="center"/>
          </w:tcPr>
          <w:p w:rsidR="002206D9" w:rsidRPr="00055127" w:rsidRDefault="002206D9" w:rsidP="002206D9">
            <w:pPr>
              <w:jc w:val="center"/>
              <w:rPr>
                <w:rFonts w:ascii="Times New Roman" w:hAnsi="Times New Roman" w:cs="Times New Roman"/>
                <w:sz w:val="24"/>
                <w:szCs w:val="24"/>
                <w:lang w:val="uk-UA"/>
              </w:rPr>
            </w:pPr>
            <w:r w:rsidRPr="00055127">
              <w:rPr>
                <w:rFonts w:ascii="Times New Roman" w:hAnsi="Times New Roman" w:cs="Times New Roman"/>
                <w:sz w:val="24"/>
                <w:szCs w:val="24"/>
                <w:lang w:val="uk-UA"/>
              </w:rPr>
              <w:t>До 20 березня</w:t>
            </w:r>
          </w:p>
        </w:tc>
        <w:tc>
          <w:tcPr>
            <w:tcW w:w="2108" w:type="dxa"/>
            <w:vAlign w:val="center"/>
          </w:tcPr>
          <w:p w:rsidR="002206D9" w:rsidRPr="00055127" w:rsidRDefault="002206D9" w:rsidP="002206D9">
            <w:pPr>
              <w:jc w:val="center"/>
              <w:rPr>
                <w:rFonts w:ascii="Times New Roman" w:hAnsi="Times New Roman" w:cs="Times New Roman"/>
                <w:sz w:val="24"/>
                <w:szCs w:val="24"/>
                <w:lang w:val="uk-UA" w:eastAsia="uk-UA"/>
              </w:rPr>
            </w:pPr>
            <w:r w:rsidRPr="00055127">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заступники, старости</w:t>
            </w:r>
          </w:p>
        </w:tc>
      </w:tr>
    </w:tbl>
    <w:p w:rsidR="002206D9" w:rsidRPr="00125B61" w:rsidRDefault="002206D9" w:rsidP="002206D9">
      <w:pPr>
        <w:spacing w:after="0" w:line="240" w:lineRule="auto"/>
        <w:rPr>
          <w:rFonts w:ascii="Times New Roman" w:hAnsi="Times New Roman" w:cs="Times New Roman"/>
          <w:b/>
          <w:sz w:val="16"/>
          <w:szCs w:val="16"/>
        </w:rPr>
      </w:pPr>
      <w:r w:rsidRPr="00125B61">
        <w:rPr>
          <w:rFonts w:ascii="Times New Roman" w:hAnsi="Times New Roman" w:cs="Times New Roman"/>
          <w:b/>
          <w:sz w:val="16"/>
          <w:szCs w:val="16"/>
        </w:rPr>
        <w:t>Примітки:</w:t>
      </w:r>
    </w:p>
    <w:p w:rsidR="002206D9" w:rsidRPr="00125B61" w:rsidRDefault="002206D9" w:rsidP="002206D9">
      <w:pPr>
        <w:spacing w:after="0" w:line="240" w:lineRule="auto"/>
        <w:rPr>
          <w:rFonts w:ascii="Times New Roman" w:hAnsi="Times New Roman" w:cs="Times New Roman"/>
          <w:sz w:val="16"/>
          <w:szCs w:val="16"/>
        </w:rPr>
      </w:pPr>
      <w:r w:rsidRPr="00125B61">
        <w:rPr>
          <w:rFonts w:ascii="Times New Roman" w:hAnsi="Times New Roman" w:cs="Times New Roman"/>
          <w:sz w:val="16"/>
          <w:szCs w:val="16"/>
        </w:rPr>
        <w:t xml:space="preserve">* Зазначаються терміни виконання заходів із урахуванням строків, визначених бюджетним законодавством, кожному заходу конкретні терміни визначаються індивідуально для відповідного місцевого бюджету </w:t>
      </w:r>
      <w:proofErr w:type="gramStart"/>
      <w:r w:rsidRPr="00125B61">
        <w:rPr>
          <w:rFonts w:ascii="Times New Roman" w:hAnsi="Times New Roman" w:cs="Times New Roman"/>
          <w:sz w:val="16"/>
          <w:szCs w:val="16"/>
        </w:rPr>
        <w:t>п</w:t>
      </w:r>
      <w:proofErr w:type="gramEnd"/>
      <w:r w:rsidRPr="00125B61">
        <w:rPr>
          <w:rFonts w:ascii="Times New Roman" w:hAnsi="Times New Roman" w:cs="Times New Roman"/>
          <w:sz w:val="16"/>
          <w:szCs w:val="16"/>
        </w:rPr>
        <w:t>ід час затвердження Плану заходів.</w:t>
      </w:r>
    </w:p>
    <w:p w:rsidR="002206D9" w:rsidRPr="00125B61" w:rsidRDefault="002206D9" w:rsidP="002206D9">
      <w:pPr>
        <w:spacing w:after="0" w:line="240" w:lineRule="auto"/>
        <w:rPr>
          <w:rFonts w:ascii="Times New Roman" w:hAnsi="Times New Roman" w:cs="Times New Roman"/>
          <w:sz w:val="16"/>
          <w:szCs w:val="16"/>
        </w:rPr>
      </w:pPr>
      <w:r w:rsidRPr="00125B61">
        <w:rPr>
          <w:rFonts w:ascii="Times New Roman" w:hAnsi="Times New Roman" w:cs="Times New Roman"/>
          <w:sz w:val="16"/>
          <w:szCs w:val="16"/>
        </w:rPr>
        <w:t xml:space="preserve">** Зазначається конкретна назва органу, структурного </w:t>
      </w:r>
      <w:proofErr w:type="gramStart"/>
      <w:r w:rsidRPr="00125B61">
        <w:rPr>
          <w:rFonts w:ascii="Times New Roman" w:hAnsi="Times New Roman" w:cs="Times New Roman"/>
          <w:sz w:val="16"/>
          <w:szCs w:val="16"/>
        </w:rPr>
        <w:t>п</w:t>
      </w:r>
      <w:proofErr w:type="gramEnd"/>
      <w:r w:rsidRPr="00125B61">
        <w:rPr>
          <w:rFonts w:ascii="Times New Roman" w:hAnsi="Times New Roman" w:cs="Times New Roman"/>
          <w:sz w:val="16"/>
          <w:szCs w:val="16"/>
        </w:rPr>
        <w:t>ідрозділу місцевого органу влади, відповідального за виконання певного заходу відповідно до його повноважень.</w:t>
      </w:r>
    </w:p>
    <w:p w:rsidR="002206D9" w:rsidRPr="009B5356" w:rsidRDefault="002206D9" w:rsidP="002206D9">
      <w:pPr>
        <w:spacing w:after="0" w:line="240" w:lineRule="auto"/>
        <w:jc w:val="both"/>
        <w:rPr>
          <w:sz w:val="24"/>
          <w:szCs w:val="24"/>
        </w:rPr>
      </w:pPr>
    </w:p>
    <w:p w:rsidR="002206D9" w:rsidRPr="00125B61" w:rsidRDefault="002206D9" w:rsidP="002206D9">
      <w:pPr>
        <w:jc w:val="both"/>
        <w:rPr>
          <w:rFonts w:ascii="Times New Roman" w:hAnsi="Times New Roman" w:cs="Times New Roman"/>
          <w:sz w:val="16"/>
          <w:szCs w:val="16"/>
        </w:rPr>
      </w:pPr>
    </w:p>
    <w:p w:rsidR="002206D9" w:rsidRPr="002206D9" w:rsidRDefault="002206D9" w:rsidP="003F0CDD">
      <w:pPr>
        <w:jc w:val="both"/>
        <w:rPr>
          <w:rStyle w:val="ecxrvts9"/>
          <w:rFonts w:ascii="Times New Roman" w:hAnsi="Times New Roman" w:cs="Times New Roman"/>
          <w:b/>
          <w:sz w:val="28"/>
          <w:szCs w:val="28"/>
          <w:lang w:val="uk-UA"/>
        </w:rPr>
      </w:pPr>
    </w:p>
    <w:p w:rsidR="003F0CDD" w:rsidRDefault="003F0CDD">
      <w:pPr>
        <w:rPr>
          <w:rFonts w:ascii="Times New Roman" w:hAnsi="Times New Roman" w:cs="Times New Roman"/>
          <w:lang w:val="uk-UA"/>
        </w:rPr>
      </w:pPr>
    </w:p>
    <w:p w:rsidR="00B72A35" w:rsidRDefault="00B72A35">
      <w:pPr>
        <w:rPr>
          <w:rFonts w:ascii="Times New Roman" w:hAnsi="Times New Roman" w:cs="Times New Roman"/>
          <w:lang w:val="uk-UA"/>
        </w:rPr>
      </w:pPr>
    </w:p>
    <w:p w:rsidR="00B72A35" w:rsidRDefault="00B72A35">
      <w:pPr>
        <w:rPr>
          <w:rFonts w:ascii="Times New Roman" w:hAnsi="Times New Roman" w:cs="Times New Roman"/>
          <w:lang w:val="uk-UA"/>
        </w:rPr>
      </w:pPr>
    </w:p>
    <w:p w:rsidR="00B72A35" w:rsidRDefault="00B72A35">
      <w:pPr>
        <w:rPr>
          <w:rFonts w:ascii="Times New Roman" w:hAnsi="Times New Roman" w:cs="Times New Roman"/>
          <w:lang w:val="uk-UA"/>
        </w:rPr>
      </w:pPr>
    </w:p>
    <w:p w:rsidR="00B72A35" w:rsidRDefault="00B72A35">
      <w:pPr>
        <w:rPr>
          <w:rFonts w:ascii="Times New Roman" w:hAnsi="Times New Roman" w:cs="Times New Roman"/>
          <w:lang w:val="uk-UA"/>
        </w:rPr>
      </w:pPr>
    </w:p>
    <w:p w:rsidR="00B72A35" w:rsidRDefault="00B72A35">
      <w:pPr>
        <w:rPr>
          <w:rFonts w:ascii="Times New Roman" w:hAnsi="Times New Roman" w:cs="Times New Roman"/>
          <w:lang w:val="uk-UA"/>
        </w:rPr>
      </w:pPr>
    </w:p>
    <w:p w:rsidR="00B72A35" w:rsidRDefault="00B72A35">
      <w:pPr>
        <w:rPr>
          <w:rFonts w:ascii="Times New Roman" w:hAnsi="Times New Roman" w:cs="Times New Roman"/>
          <w:lang w:val="uk-UA"/>
        </w:rPr>
      </w:pPr>
    </w:p>
    <w:p w:rsidR="00B72A35" w:rsidRDefault="00B72A35">
      <w:pPr>
        <w:rPr>
          <w:rFonts w:ascii="Times New Roman" w:hAnsi="Times New Roman" w:cs="Times New Roman"/>
          <w:lang w:val="uk-UA"/>
        </w:rPr>
      </w:pPr>
    </w:p>
    <w:p w:rsidR="00B72A35" w:rsidRDefault="00B72A35">
      <w:pPr>
        <w:rPr>
          <w:rFonts w:ascii="Times New Roman" w:hAnsi="Times New Roman" w:cs="Times New Roman"/>
          <w:lang w:val="uk-UA"/>
        </w:rPr>
      </w:pPr>
    </w:p>
    <w:p w:rsidR="00B72A35" w:rsidRPr="00F40D37" w:rsidRDefault="00B72A35" w:rsidP="00B72A35">
      <w:pPr>
        <w:pStyle w:val="a3"/>
        <w:jc w:val="center"/>
        <w:rPr>
          <w:rFonts w:ascii="Times New Roman" w:hAnsi="Times New Roman"/>
          <w:b/>
          <w:sz w:val="28"/>
          <w:szCs w:val="28"/>
          <w:lang w:val="uk-UA"/>
        </w:rPr>
      </w:pPr>
      <w:r w:rsidRPr="00FD1623">
        <w:rPr>
          <w:rFonts w:ascii="Times New Roman" w:hAnsi="Times New Roman"/>
          <w:b/>
          <w:sz w:val="28"/>
          <w:szCs w:val="28"/>
        </w:rPr>
        <w:object w:dxaOrig="795" w:dyaOrig="1354">
          <v:shape id="_x0000_i1029" type="#_x0000_t75" style="width:29.25pt;height:40.5pt" o:ole="" fillcolor="window">
            <v:imagedata r:id="rId5" o:title="" gain="69719f"/>
          </v:shape>
          <o:OLEObject Type="Embed" ProgID="Word.Picture.8" ShapeID="_x0000_i1029" DrawAspect="Content" ObjectID="_1682408695" r:id="rId10"/>
        </w:object>
      </w:r>
    </w:p>
    <w:p w:rsidR="00B72A35" w:rsidRDefault="00B72A35" w:rsidP="00B72A35">
      <w:pPr>
        <w:pStyle w:val="a3"/>
        <w:jc w:val="center"/>
        <w:rPr>
          <w:rFonts w:ascii="Times New Roman" w:hAnsi="Times New Roman"/>
          <w:b/>
          <w:sz w:val="28"/>
          <w:szCs w:val="28"/>
          <w:lang w:val="uk-UA"/>
        </w:rPr>
      </w:pPr>
      <w:r>
        <w:rPr>
          <w:rFonts w:ascii="Times New Roman" w:hAnsi="Times New Roman"/>
          <w:b/>
          <w:sz w:val="28"/>
          <w:szCs w:val="28"/>
        </w:rPr>
        <w:t xml:space="preserve">У К </w:t>
      </w:r>
      <w:proofErr w:type="gramStart"/>
      <w:r>
        <w:rPr>
          <w:rFonts w:ascii="Times New Roman" w:hAnsi="Times New Roman"/>
          <w:b/>
          <w:sz w:val="28"/>
          <w:szCs w:val="28"/>
        </w:rPr>
        <w:t>Р</w:t>
      </w:r>
      <w:proofErr w:type="gramEnd"/>
      <w:r>
        <w:rPr>
          <w:rFonts w:ascii="Times New Roman" w:hAnsi="Times New Roman"/>
          <w:b/>
          <w:sz w:val="28"/>
          <w:szCs w:val="28"/>
        </w:rPr>
        <w:t xml:space="preserve"> А Ї Н А</w:t>
      </w:r>
    </w:p>
    <w:p w:rsidR="00B72A35" w:rsidRDefault="00B72A35" w:rsidP="00B72A35">
      <w:pPr>
        <w:pStyle w:val="a3"/>
        <w:jc w:val="center"/>
        <w:rPr>
          <w:rFonts w:ascii="Times New Roman" w:hAnsi="Times New Roman"/>
          <w:b/>
          <w:sz w:val="28"/>
          <w:szCs w:val="28"/>
          <w:lang w:val="uk-UA"/>
        </w:rPr>
      </w:pPr>
      <w:r>
        <w:rPr>
          <w:rFonts w:ascii="Times New Roman" w:hAnsi="Times New Roman"/>
          <w:b/>
          <w:sz w:val="28"/>
          <w:szCs w:val="28"/>
        </w:rPr>
        <w:t>ПЕРЕЧИНСЬКА МІСЬКА РАДА</w:t>
      </w:r>
    </w:p>
    <w:p w:rsidR="00B72A35" w:rsidRDefault="00B72A35" w:rsidP="00B72A35">
      <w:pPr>
        <w:pStyle w:val="a3"/>
        <w:jc w:val="center"/>
        <w:rPr>
          <w:rFonts w:ascii="Times New Roman" w:hAnsi="Times New Roman"/>
          <w:b/>
          <w:sz w:val="28"/>
          <w:szCs w:val="28"/>
          <w:lang w:val="uk-UA"/>
        </w:rPr>
      </w:pPr>
      <w:r>
        <w:rPr>
          <w:rFonts w:ascii="Times New Roman" w:hAnsi="Times New Roman"/>
          <w:b/>
          <w:sz w:val="28"/>
          <w:szCs w:val="28"/>
        </w:rPr>
        <w:t>ЗАКАРПАТСЬКОЇ ОБЛАСТІ</w:t>
      </w:r>
    </w:p>
    <w:p w:rsidR="00B72A35" w:rsidRDefault="00B72A35" w:rsidP="00B72A35">
      <w:pPr>
        <w:pStyle w:val="a3"/>
        <w:jc w:val="center"/>
        <w:rPr>
          <w:rFonts w:ascii="Times New Roman" w:hAnsi="Times New Roman"/>
          <w:b/>
          <w:sz w:val="28"/>
          <w:szCs w:val="28"/>
          <w:lang w:val="uk-UA"/>
        </w:rPr>
      </w:pPr>
      <w:r>
        <w:rPr>
          <w:rFonts w:ascii="Times New Roman" w:hAnsi="Times New Roman"/>
          <w:b/>
          <w:sz w:val="28"/>
          <w:szCs w:val="28"/>
        </w:rPr>
        <w:t xml:space="preserve">В И К О Н А В Ч </w:t>
      </w:r>
      <w:proofErr w:type="gramStart"/>
      <w:r>
        <w:rPr>
          <w:rFonts w:ascii="Times New Roman" w:hAnsi="Times New Roman"/>
          <w:b/>
          <w:sz w:val="28"/>
          <w:szCs w:val="28"/>
        </w:rPr>
        <w:t>И Й</w:t>
      </w:r>
      <w:proofErr w:type="gramEnd"/>
      <w:r>
        <w:rPr>
          <w:rFonts w:ascii="Times New Roman" w:hAnsi="Times New Roman"/>
          <w:b/>
          <w:sz w:val="28"/>
          <w:szCs w:val="28"/>
        </w:rPr>
        <w:t xml:space="preserve">   К О М І Т Е Т</w:t>
      </w:r>
    </w:p>
    <w:p w:rsidR="00B72A35" w:rsidRDefault="00B72A35" w:rsidP="00B72A35">
      <w:pPr>
        <w:pStyle w:val="a3"/>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rPr>
        <w:t xml:space="preserve"> І Ш Е Н Н Я</w:t>
      </w:r>
    </w:p>
    <w:p w:rsidR="00B72A35" w:rsidRPr="00B72A35" w:rsidRDefault="00B72A35" w:rsidP="00B72A35">
      <w:pPr>
        <w:pStyle w:val="a3"/>
        <w:rPr>
          <w:rFonts w:ascii="Times New Roman" w:hAnsi="Times New Roman" w:cs="Times New Roman"/>
          <w:b/>
          <w:sz w:val="28"/>
          <w:lang w:val="uk-UA"/>
        </w:rPr>
      </w:pPr>
      <w:r w:rsidRPr="00B72A35">
        <w:rPr>
          <w:rFonts w:ascii="Times New Roman" w:hAnsi="Times New Roman" w:cs="Times New Roman"/>
          <w:b/>
          <w:sz w:val="28"/>
        </w:rPr>
        <w:t>від 12 травня 2021року №</w:t>
      </w:r>
      <w:r w:rsidR="00976AEA">
        <w:rPr>
          <w:rFonts w:ascii="Times New Roman" w:hAnsi="Times New Roman" w:cs="Times New Roman"/>
          <w:b/>
          <w:sz w:val="28"/>
          <w:lang w:val="uk-UA"/>
        </w:rPr>
        <w:t>81</w:t>
      </w:r>
      <w:r w:rsidRPr="00B72A35">
        <w:rPr>
          <w:rFonts w:ascii="Times New Roman" w:hAnsi="Times New Roman" w:cs="Times New Roman"/>
          <w:b/>
          <w:sz w:val="28"/>
        </w:rPr>
        <w:t xml:space="preserve">                                                           </w:t>
      </w:r>
    </w:p>
    <w:p w:rsidR="00B72A35" w:rsidRPr="00B72A35" w:rsidRDefault="00B72A35" w:rsidP="00B72A35">
      <w:pPr>
        <w:pStyle w:val="a3"/>
        <w:rPr>
          <w:rFonts w:ascii="Times New Roman" w:hAnsi="Times New Roman" w:cs="Times New Roman"/>
          <w:b/>
          <w:sz w:val="28"/>
        </w:rPr>
      </w:pPr>
      <w:r w:rsidRPr="00B72A35">
        <w:rPr>
          <w:rFonts w:ascii="Times New Roman" w:hAnsi="Times New Roman" w:cs="Times New Roman"/>
          <w:b/>
          <w:sz w:val="28"/>
        </w:rPr>
        <w:t>м</w:t>
      </w:r>
      <w:proofErr w:type="gramStart"/>
      <w:r w:rsidRPr="00B72A35">
        <w:rPr>
          <w:rFonts w:ascii="Times New Roman" w:hAnsi="Times New Roman" w:cs="Times New Roman"/>
          <w:b/>
          <w:sz w:val="28"/>
        </w:rPr>
        <w:t>.П</w:t>
      </w:r>
      <w:proofErr w:type="gramEnd"/>
      <w:r w:rsidRPr="00B72A35">
        <w:rPr>
          <w:rFonts w:ascii="Times New Roman" w:hAnsi="Times New Roman" w:cs="Times New Roman"/>
          <w:b/>
          <w:sz w:val="28"/>
        </w:rPr>
        <w:t>еречин</w:t>
      </w:r>
    </w:p>
    <w:p w:rsidR="00B72A35" w:rsidRPr="00B72A35" w:rsidRDefault="00B72A35" w:rsidP="00B72A35">
      <w:pPr>
        <w:pStyle w:val="a3"/>
        <w:rPr>
          <w:rFonts w:ascii="Times New Roman" w:hAnsi="Times New Roman" w:cs="Times New Roman"/>
          <w:b/>
          <w:sz w:val="28"/>
        </w:rPr>
      </w:pPr>
    </w:p>
    <w:p w:rsidR="00B72A35" w:rsidRPr="00B72A35" w:rsidRDefault="00B72A35" w:rsidP="00B72A35">
      <w:pPr>
        <w:pStyle w:val="a3"/>
        <w:rPr>
          <w:rFonts w:ascii="Times New Roman" w:hAnsi="Times New Roman" w:cs="Times New Roman"/>
          <w:b/>
          <w:sz w:val="28"/>
        </w:rPr>
      </w:pPr>
      <w:r w:rsidRPr="00B72A35">
        <w:rPr>
          <w:rFonts w:ascii="Times New Roman" w:hAnsi="Times New Roman" w:cs="Times New Roman"/>
          <w:b/>
          <w:sz w:val="28"/>
        </w:rPr>
        <w:t xml:space="preserve">Про схвалення змін до </w:t>
      </w:r>
      <w:proofErr w:type="gramStart"/>
      <w:r w:rsidRPr="00B72A35">
        <w:rPr>
          <w:rFonts w:ascii="Times New Roman" w:hAnsi="Times New Roman" w:cs="Times New Roman"/>
          <w:b/>
          <w:sz w:val="28"/>
        </w:rPr>
        <w:t>р</w:t>
      </w:r>
      <w:proofErr w:type="gramEnd"/>
      <w:r w:rsidRPr="00B72A35">
        <w:rPr>
          <w:rFonts w:ascii="Times New Roman" w:hAnsi="Times New Roman" w:cs="Times New Roman"/>
          <w:b/>
          <w:sz w:val="28"/>
        </w:rPr>
        <w:t xml:space="preserve">ішення міської ради </w:t>
      </w:r>
    </w:p>
    <w:p w:rsidR="00B72A35" w:rsidRPr="00B72A35" w:rsidRDefault="00B72A35" w:rsidP="00B72A35">
      <w:pPr>
        <w:pStyle w:val="a3"/>
        <w:rPr>
          <w:rFonts w:ascii="Times New Roman" w:hAnsi="Times New Roman" w:cs="Times New Roman"/>
          <w:b/>
          <w:sz w:val="28"/>
        </w:rPr>
      </w:pPr>
      <w:r w:rsidRPr="00B72A35">
        <w:rPr>
          <w:rFonts w:ascii="Times New Roman" w:hAnsi="Times New Roman" w:cs="Times New Roman"/>
          <w:b/>
          <w:sz w:val="28"/>
        </w:rPr>
        <w:t xml:space="preserve">від 24 грудня 2020 року №74 «Про бюджет                                                               міської територіальної громади на 2021 </w:t>
      </w:r>
      <w:proofErr w:type="gramStart"/>
      <w:r w:rsidRPr="00B72A35">
        <w:rPr>
          <w:rFonts w:ascii="Times New Roman" w:hAnsi="Times New Roman" w:cs="Times New Roman"/>
          <w:b/>
          <w:sz w:val="28"/>
        </w:rPr>
        <w:t>р</w:t>
      </w:r>
      <w:proofErr w:type="gramEnd"/>
      <w:r w:rsidRPr="00B72A35">
        <w:rPr>
          <w:rFonts w:ascii="Times New Roman" w:hAnsi="Times New Roman" w:cs="Times New Roman"/>
          <w:b/>
          <w:sz w:val="28"/>
        </w:rPr>
        <w:t xml:space="preserve">ік» </w:t>
      </w:r>
    </w:p>
    <w:p w:rsidR="00B72A35" w:rsidRPr="00B72A35" w:rsidRDefault="00B72A35" w:rsidP="00B72A35">
      <w:pPr>
        <w:pStyle w:val="a3"/>
        <w:rPr>
          <w:rFonts w:ascii="Times New Roman" w:hAnsi="Times New Roman" w:cs="Times New Roman"/>
          <w:b/>
          <w:sz w:val="28"/>
        </w:rPr>
      </w:pPr>
      <w:r w:rsidRPr="00B72A35">
        <w:rPr>
          <w:rFonts w:ascii="Times New Roman" w:hAnsi="Times New Roman" w:cs="Times New Roman"/>
          <w:b/>
          <w:sz w:val="28"/>
        </w:rPr>
        <w:t xml:space="preserve">(зі змінами від 11 </w:t>
      </w:r>
      <w:proofErr w:type="gramStart"/>
      <w:r w:rsidRPr="00B72A35">
        <w:rPr>
          <w:rFonts w:ascii="Times New Roman" w:hAnsi="Times New Roman" w:cs="Times New Roman"/>
          <w:b/>
          <w:sz w:val="28"/>
        </w:rPr>
        <w:t>лютого</w:t>
      </w:r>
      <w:proofErr w:type="gramEnd"/>
      <w:r w:rsidRPr="00B72A35">
        <w:rPr>
          <w:rFonts w:ascii="Times New Roman" w:hAnsi="Times New Roman" w:cs="Times New Roman"/>
          <w:b/>
          <w:sz w:val="28"/>
        </w:rPr>
        <w:t>, 08 квітня, 29 квітня 2021 року)</w:t>
      </w:r>
    </w:p>
    <w:p w:rsidR="00B72A35" w:rsidRPr="00B72A35" w:rsidRDefault="00B72A35" w:rsidP="00B72A35">
      <w:pPr>
        <w:pStyle w:val="a3"/>
        <w:rPr>
          <w:rFonts w:ascii="Times New Roman" w:hAnsi="Times New Roman" w:cs="Times New Roman"/>
          <w:b/>
          <w:sz w:val="28"/>
        </w:rPr>
      </w:pPr>
    </w:p>
    <w:p w:rsidR="00B72A35" w:rsidRPr="00B72A35" w:rsidRDefault="00B72A35" w:rsidP="00B72A35">
      <w:pPr>
        <w:pStyle w:val="a3"/>
        <w:rPr>
          <w:rFonts w:ascii="Times New Roman" w:hAnsi="Times New Roman" w:cs="Times New Roman"/>
          <w:b/>
          <w:sz w:val="28"/>
          <w:u w:val="single"/>
        </w:rPr>
      </w:pPr>
      <w:r w:rsidRPr="00B72A35">
        <w:rPr>
          <w:rFonts w:ascii="Times New Roman" w:hAnsi="Times New Roman" w:cs="Times New Roman"/>
          <w:b/>
          <w:sz w:val="28"/>
          <w:u w:val="single"/>
        </w:rPr>
        <w:t>07505000000</w:t>
      </w:r>
    </w:p>
    <w:p w:rsidR="00B72A35" w:rsidRPr="00B72A35" w:rsidRDefault="00B72A35" w:rsidP="00B72A35">
      <w:pPr>
        <w:pStyle w:val="a3"/>
        <w:rPr>
          <w:rFonts w:ascii="Times New Roman" w:hAnsi="Times New Roman" w:cs="Times New Roman"/>
          <w:b/>
          <w:sz w:val="28"/>
        </w:rPr>
      </w:pPr>
      <w:r>
        <w:rPr>
          <w:rFonts w:ascii="Times New Roman" w:hAnsi="Times New Roman" w:cs="Times New Roman"/>
          <w:b/>
          <w:sz w:val="28"/>
        </w:rPr>
        <w:t xml:space="preserve">   </w:t>
      </w:r>
      <w:r w:rsidRPr="00B72A35">
        <w:rPr>
          <w:rFonts w:ascii="Times New Roman" w:hAnsi="Times New Roman" w:cs="Times New Roman"/>
          <w:b/>
          <w:sz w:val="28"/>
        </w:rPr>
        <w:t>(код бюджету)</w:t>
      </w:r>
    </w:p>
    <w:p w:rsidR="00B72A35" w:rsidRPr="00A36ED3" w:rsidRDefault="00B72A35" w:rsidP="00B72A35">
      <w:pPr>
        <w:tabs>
          <w:tab w:val="left" w:pos="0"/>
        </w:tabs>
        <w:jc w:val="both"/>
      </w:pPr>
    </w:p>
    <w:p w:rsidR="00B72A35" w:rsidRDefault="00B72A35" w:rsidP="00B72A35">
      <w:pPr>
        <w:pStyle w:val="aa"/>
        <w:spacing w:before="0" w:beforeAutospacing="0" w:after="0" w:afterAutospacing="0"/>
        <w:ind w:firstLine="567"/>
        <w:jc w:val="both"/>
        <w:rPr>
          <w:sz w:val="28"/>
          <w:szCs w:val="28"/>
        </w:rPr>
      </w:pPr>
      <w:r w:rsidRPr="002E669A">
        <w:rPr>
          <w:sz w:val="28"/>
          <w:szCs w:val="28"/>
        </w:rPr>
        <w:t>Відповідно до</w:t>
      </w:r>
      <w:r>
        <w:rPr>
          <w:sz w:val="28"/>
          <w:szCs w:val="28"/>
        </w:rPr>
        <w:t xml:space="preserve"> </w:t>
      </w:r>
      <w:r w:rsidRPr="004833D0">
        <w:rPr>
          <w:color w:val="000000"/>
          <w:sz w:val="28"/>
          <w:szCs w:val="23"/>
          <w:shd w:val="clear" w:color="auto" w:fill="FFFFFF"/>
        </w:rPr>
        <w:t>вимог п.8 ст .23 Бюджетного кодексу України, керуючись пп.1 п. «а» ст.28 Закону України « Про місцеве самоврядування в Україні»</w:t>
      </w:r>
      <w:r>
        <w:rPr>
          <w:sz w:val="28"/>
          <w:szCs w:val="28"/>
        </w:rPr>
        <w:t>, виконавчий комітет Перечинської міської ради</w:t>
      </w:r>
    </w:p>
    <w:p w:rsidR="00B72A35" w:rsidRPr="00B72A35" w:rsidRDefault="00B72A35" w:rsidP="00B72A35">
      <w:pPr>
        <w:tabs>
          <w:tab w:val="left" w:pos="0"/>
        </w:tabs>
        <w:jc w:val="center"/>
        <w:rPr>
          <w:rFonts w:ascii="Times New Roman" w:hAnsi="Times New Roman" w:cs="Times New Roman"/>
          <w:b/>
          <w:sz w:val="28"/>
          <w:szCs w:val="28"/>
          <w:lang w:val="uk-UA"/>
        </w:rPr>
      </w:pPr>
      <w:r w:rsidRPr="00B72A35">
        <w:rPr>
          <w:rFonts w:ascii="Times New Roman" w:hAnsi="Times New Roman" w:cs="Times New Roman"/>
          <w:b/>
          <w:sz w:val="28"/>
          <w:szCs w:val="28"/>
        </w:rPr>
        <w:t>ВИРІШИВ:</w:t>
      </w:r>
    </w:p>
    <w:p w:rsidR="00B72A35" w:rsidRDefault="00B72A35" w:rsidP="00B72A35">
      <w:pPr>
        <w:pStyle w:val="11"/>
        <w:numPr>
          <w:ilvl w:val="0"/>
          <w:numId w:val="17"/>
        </w:numPr>
        <w:jc w:val="both"/>
        <w:rPr>
          <w:rFonts w:ascii="Times New Roman" w:hAnsi="Times New Roman"/>
          <w:sz w:val="28"/>
          <w:szCs w:val="28"/>
        </w:rPr>
      </w:pPr>
      <w:r>
        <w:rPr>
          <w:rFonts w:ascii="Times New Roman" w:hAnsi="Times New Roman"/>
          <w:sz w:val="28"/>
          <w:szCs w:val="28"/>
        </w:rPr>
        <w:t xml:space="preserve">Схвалити </w:t>
      </w:r>
      <w:r w:rsidRPr="009E0EAE">
        <w:rPr>
          <w:rFonts w:ascii="Times New Roman" w:hAnsi="Times New Roman"/>
          <w:sz w:val="28"/>
          <w:szCs w:val="28"/>
        </w:rPr>
        <w:t>зміни до обсягу на 202</w:t>
      </w:r>
      <w:r>
        <w:rPr>
          <w:rFonts w:ascii="Times New Roman" w:hAnsi="Times New Roman"/>
          <w:sz w:val="28"/>
          <w:szCs w:val="28"/>
        </w:rPr>
        <w:t>1</w:t>
      </w:r>
      <w:r w:rsidRPr="009E0EAE">
        <w:rPr>
          <w:rFonts w:ascii="Times New Roman" w:hAnsi="Times New Roman"/>
          <w:sz w:val="28"/>
          <w:szCs w:val="28"/>
        </w:rPr>
        <w:t xml:space="preserve"> рік:</w:t>
      </w:r>
    </w:p>
    <w:p w:rsidR="00B72A35" w:rsidRDefault="00B72A35" w:rsidP="00B72A35">
      <w:pPr>
        <w:pStyle w:val="11"/>
        <w:tabs>
          <w:tab w:val="left" w:pos="709"/>
          <w:tab w:val="left" w:pos="1276"/>
        </w:tabs>
        <w:jc w:val="both"/>
        <w:rPr>
          <w:rFonts w:ascii="Times New Roman" w:hAnsi="Times New Roman"/>
          <w:color w:val="292B2C"/>
          <w:sz w:val="28"/>
          <w:szCs w:val="28"/>
        </w:rPr>
      </w:pPr>
      <w:r w:rsidRPr="009E0EAE">
        <w:rPr>
          <w:rFonts w:ascii="Times New Roman" w:hAnsi="Times New Roman"/>
          <w:b/>
          <w:sz w:val="28"/>
          <w:szCs w:val="28"/>
        </w:rPr>
        <w:t>видатків</w:t>
      </w:r>
      <w:r w:rsidRPr="009E0EAE">
        <w:rPr>
          <w:rFonts w:ascii="Times New Roman" w:hAnsi="Times New Roman"/>
          <w:sz w:val="28"/>
          <w:szCs w:val="28"/>
        </w:rPr>
        <w:t xml:space="preserve"> </w:t>
      </w:r>
      <w:r w:rsidRPr="00E71570">
        <w:rPr>
          <w:rFonts w:ascii="Times New Roman" w:hAnsi="Times New Roman"/>
          <w:sz w:val="28"/>
          <w:szCs w:val="28"/>
        </w:rPr>
        <w:t>бюджету міської територіальної громади</w:t>
      </w:r>
      <w:r w:rsidRPr="009E0EAE">
        <w:rPr>
          <w:rFonts w:ascii="Times New Roman" w:hAnsi="Times New Roman"/>
          <w:sz w:val="28"/>
          <w:szCs w:val="28"/>
        </w:rPr>
        <w:t xml:space="preserve"> на 202</w:t>
      </w:r>
      <w:r>
        <w:rPr>
          <w:rFonts w:ascii="Times New Roman" w:hAnsi="Times New Roman"/>
          <w:sz w:val="28"/>
          <w:szCs w:val="28"/>
        </w:rPr>
        <w:t>1</w:t>
      </w:r>
      <w:r w:rsidRPr="009E0EAE">
        <w:rPr>
          <w:rFonts w:ascii="Times New Roman" w:hAnsi="Times New Roman"/>
          <w:sz w:val="28"/>
          <w:szCs w:val="28"/>
        </w:rPr>
        <w:t xml:space="preserve"> рік за головними розпорядниками коштів (</w:t>
      </w:r>
      <w:r w:rsidRPr="004448BC">
        <w:rPr>
          <w:rFonts w:ascii="Times New Roman" w:hAnsi="Times New Roman"/>
          <w:sz w:val="28"/>
          <w:szCs w:val="28"/>
        </w:rPr>
        <w:t>в межах змін загального обсягу видатків, змін до розподілу повернення та надання кредитів в межах загального обсягу</w:t>
      </w:r>
      <w:r w:rsidRPr="00506366">
        <w:rPr>
          <w:rFonts w:ascii="Times New Roman" w:hAnsi="Times New Roman"/>
          <w:sz w:val="28"/>
          <w:szCs w:val="28"/>
        </w:rPr>
        <w:t xml:space="preserve">), </w:t>
      </w:r>
      <w:r w:rsidRPr="009E0EAE">
        <w:rPr>
          <w:rFonts w:ascii="Times New Roman" w:hAnsi="Times New Roman"/>
          <w:sz w:val="28"/>
          <w:szCs w:val="28"/>
        </w:rPr>
        <w:t>згідно з додатк</w:t>
      </w:r>
      <w:r>
        <w:rPr>
          <w:rFonts w:ascii="Times New Roman" w:hAnsi="Times New Roman"/>
          <w:sz w:val="28"/>
          <w:szCs w:val="28"/>
        </w:rPr>
        <w:t>ом</w:t>
      </w:r>
      <w:r w:rsidRPr="009E0EAE">
        <w:rPr>
          <w:rFonts w:ascii="Times New Roman" w:hAnsi="Times New Roman"/>
          <w:sz w:val="28"/>
          <w:szCs w:val="28"/>
        </w:rPr>
        <w:t xml:space="preserve"> </w:t>
      </w:r>
      <w:r>
        <w:rPr>
          <w:rFonts w:ascii="Times New Roman" w:hAnsi="Times New Roman"/>
          <w:sz w:val="28"/>
          <w:szCs w:val="28"/>
        </w:rPr>
        <w:t xml:space="preserve">1.1 </w:t>
      </w:r>
      <w:r w:rsidRPr="009E0EAE">
        <w:rPr>
          <w:rFonts w:ascii="Times New Roman" w:hAnsi="Times New Roman"/>
          <w:sz w:val="28"/>
          <w:szCs w:val="28"/>
        </w:rPr>
        <w:t>до цього рішення;</w:t>
      </w:r>
      <w:r w:rsidRPr="009E0EAE">
        <w:rPr>
          <w:rFonts w:ascii="Times New Roman" w:hAnsi="Times New Roman"/>
          <w:color w:val="292B2C"/>
          <w:sz w:val="28"/>
          <w:szCs w:val="28"/>
        </w:rPr>
        <w:t xml:space="preserve"> </w:t>
      </w:r>
    </w:p>
    <w:p w:rsidR="00B72A35" w:rsidRPr="00B72A35" w:rsidRDefault="00B72A35" w:rsidP="00B72A35">
      <w:pPr>
        <w:pStyle w:val="a3"/>
        <w:jc w:val="both"/>
        <w:rPr>
          <w:rFonts w:ascii="Times New Roman" w:hAnsi="Times New Roman" w:cs="Times New Roman"/>
          <w:sz w:val="28"/>
        </w:rPr>
      </w:pPr>
      <w:r w:rsidRPr="00B72A35">
        <w:rPr>
          <w:lang w:val="uk-UA"/>
        </w:rPr>
        <w:t xml:space="preserve"> </w:t>
      </w:r>
      <w:r w:rsidRPr="00B72A35">
        <w:rPr>
          <w:rFonts w:ascii="Times New Roman" w:hAnsi="Times New Roman" w:cs="Times New Roman"/>
          <w:sz w:val="28"/>
          <w:lang w:val="uk-UA"/>
        </w:rPr>
        <w:t xml:space="preserve"> </w:t>
      </w:r>
      <w:r w:rsidRPr="00B72A35">
        <w:rPr>
          <w:rFonts w:ascii="Times New Roman" w:hAnsi="Times New Roman" w:cs="Times New Roman"/>
          <w:b/>
          <w:sz w:val="28"/>
        </w:rPr>
        <w:t>2.</w:t>
      </w:r>
      <w:r w:rsidRPr="00B72A35">
        <w:rPr>
          <w:rFonts w:ascii="Times New Roman" w:hAnsi="Times New Roman" w:cs="Times New Roman"/>
          <w:sz w:val="28"/>
        </w:rPr>
        <w:t xml:space="preserve"> </w:t>
      </w:r>
      <w:r>
        <w:rPr>
          <w:rFonts w:ascii="Times New Roman" w:hAnsi="Times New Roman" w:cs="Times New Roman"/>
          <w:sz w:val="28"/>
          <w:lang w:val="uk-UA"/>
        </w:rPr>
        <w:t xml:space="preserve"> </w:t>
      </w:r>
      <w:r w:rsidRPr="00B72A35">
        <w:rPr>
          <w:rFonts w:ascii="Times New Roman" w:hAnsi="Times New Roman" w:cs="Times New Roman"/>
          <w:sz w:val="28"/>
        </w:rPr>
        <w:t xml:space="preserve">Схвалити </w:t>
      </w:r>
      <w:r w:rsidRPr="00B72A35">
        <w:rPr>
          <w:rFonts w:ascii="Times New Roman" w:hAnsi="Times New Roman" w:cs="Times New Roman"/>
          <w:b/>
          <w:sz w:val="28"/>
        </w:rPr>
        <w:t>кредитування</w:t>
      </w:r>
      <w:r w:rsidRPr="00B72A35">
        <w:rPr>
          <w:rFonts w:ascii="Times New Roman" w:hAnsi="Times New Roman" w:cs="Times New Roman"/>
          <w:sz w:val="28"/>
        </w:rPr>
        <w:t xml:space="preserve"> бюджету міської територіальної громади у 2021 році </w:t>
      </w:r>
      <w:r w:rsidRPr="00B72A35">
        <w:rPr>
          <w:rFonts w:ascii="Times New Roman" w:eastAsia="SimSun" w:hAnsi="Times New Roman" w:cs="Times New Roman"/>
          <w:bCs/>
          <w:sz w:val="28"/>
        </w:rPr>
        <w:t xml:space="preserve">згідно з додатком 2 до цього </w:t>
      </w:r>
      <w:proofErr w:type="gramStart"/>
      <w:r w:rsidRPr="00B72A35">
        <w:rPr>
          <w:rFonts w:ascii="Times New Roman" w:eastAsia="SimSun" w:hAnsi="Times New Roman" w:cs="Times New Roman"/>
          <w:bCs/>
          <w:sz w:val="28"/>
        </w:rPr>
        <w:t>р</w:t>
      </w:r>
      <w:proofErr w:type="gramEnd"/>
      <w:r w:rsidRPr="00B72A35">
        <w:rPr>
          <w:rFonts w:ascii="Times New Roman" w:eastAsia="SimSun" w:hAnsi="Times New Roman" w:cs="Times New Roman"/>
          <w:bCs/>
          <w:sz w:val="28"/>
        </w:rPr>
        <w:t>ішення</w:t>
      </w:r>
      <w:r w:rsidRPr="00B72A35">
        <w:rPr>
          <w:rFonts w:ascii="Times New Roman" w:hAnsi="Times New Roman" w:cs="Times New Roman"/>
          <w:sz w:val="28"/>
        </w:rPr>
        <w:t>.</w:t>
      </w:r>
    </w:p>
    <w:p w:rsidR="00B72A35" w:rsidRPr="00B72A35" w:rsidRDefault="00B72A35" w:rsidP="00B72A35">
      <w:pPr>
        <w:pStyle w:val="a3"/>
        <w:jc w:val="both"/>
        <w:rPr>
          <w:rFonts w:ascii="Times New Roman" w:eastAsia="SimSun" w:hAnsi="Times New Roman" w:cs="Times New Roman"/>
          <w:sz w:val="28"/>
        </w:rPr>
      </w:pPr>
      <w:r w:rsidRPr="00B72A35">
        <w:rPr>
          <w:rFonts w:ascii="Times New Roman" w:eastAsia="SimSun" w:hAnsi="Times New Roman" w:cs="Times New Roman"/>
          <w:b/>
          <w:sz w:val="28"/>
        </w:rPr>
        <w:t>3.</w:t>
      </w:r>
      <w:r w:rsidRPr="00B72A35">
        <w:rPr>
          <w:rFonts w:ascii="Times New Roman" w:eastAsia="SimSun" w:hAnsi="Times New Roman" w:cs="Times New Roman"/>
          <w:sz w:val="28"/>
        </w:rPr>
        <w:t xml:space="preserve"> </w:t>
      </w:r>
      <w:r>
        <w:rPr>
          <w:rFonts w:ascii="Times New Roman" w:eastAsia="SimSun" w:hAnsi="Times New Roman" w:cs="Times New Roman"/>
          <w:sz w:val="28"/>
          <w:lang w:val="uk-UA"/>
        </w:rPr>
        <w:t xml:space="preserve"> </w:t>
      </w:r>
      <w:r w:rsidRPr="00B72A35">
        <w:rPr>
          <w:rFonts w:ascii="Times New Roman" w:eastAsia="SimSun" w:hAnsi="Times New Roman" w:cs="Times New Roman"/>
          <w:sz w:val="28"/>
        </w:rPr>
        <w:t xml:space="preserve">Схвалити  зміни до додатку 3 </w:t>
      </w:r>
      <w:proofErr w:type="gramStart"/>
      <w:r w:rsidRPr="00B72A35">
        <w:rPr>
          <w:rFonts w:ascii="Times New Roman" w:eastAsia="SimSun" w:hAnsi="Times New Roman" w:cs="Times New Roman"/>
          <w:sz w:val="28"/>
        </w:rPr>
        <w:t>р</w:t>
      </w:r>
      <w:proofErr w:type="gramEnd"/>
      <w:r w:rsidRPr="00B72A35">
        <w:rPr>
          <w:rFonts w:ascii="Times New Roman" w:eastAsia="SimSun" w:hAnsi="Times New Roman" w:cs="Times New Roman"/>
          <w:sz w:val="28"/>
        </w:rPr>
        <w:t xml:space="preserve">ішення міської ради «Про </w:t>
      </w:r>
      <w:r w:rsidRPr="00B72A35">
        <w:rPr>
          <w:rFonts w:ascii="Times New Roman" w:hAnsi="Times New Roman" w:cs="Times New Roman"/>
          <w:sz w:val="28"/>
        </w:rPr>
        <w:t xml:space="preserve">бюджет міської територіальної громади </w:t>
      </w:r>
      <w:r w:rsidRPr="00B72A35">
        <w:rPr>
          <w:rFonts w:ascii="Times New Roman" w:eastAsia="SimSun" w:hAnsi="Times New Roman" w:cs="Times New Roman"/>
          <w:sz w:val="28"/>
        </w:rPr>
        <w:t xml:space="preserve">на 2021 рік» – «Розподіл видатків </w:t>
      </w:r>
      <w:r w:rsidRPr="00B72A35">
        <w:rPr>
          <w:rFonts w:ascii="Times New Roman" w:hAnsi="Times New Roman" w:cs="Times New Roman"/>
          <w:sz w:val="28"/>
        </w:rPr>
        <w:t>бюджету міської територіальної громади</w:t>
      </w:r>
      <w:r w:rsidRPr="00B72A35">
        <w:rPr>
          <w:rFonts w:ascii="Times New Roman" w:eastAsia="SimSun" w:hAnsi="Times New Roman" w:cs="Times New Roman"/>
          <w:sz w:val="28"/>
        </w:rPr>
        <w:t xml:space="preserve"> на 2021 рік за головними розпорядниками коштів» згідно з додатком 1 до цього рішення.</w:t>
      </w:r>
    </w:p>
    <w:p w:rsidR="00B72A35" w:rsidRPr="00B72A35" w:rsidRDefault="00B72A35" w:rsidP="00B72A35">
      <w:pPr>
        <w:pStyle w:val="a3"/>
        <w:jc w:val="both"/>
        <w:rPr>
          <w:rFonts w:ascii="Times New Roman" w:eastAsia="SimSun" w:hAnsi="Times New Roman" w:cs="Times New Roman"/>
          <w:bCs/>
          <w:sz w:val="28"/>
        </w:rPr>
      </w:pPr>
      <w:r w:rsidRPr="00B72A35">
        <w:rPr>
          <w:rFonts w:ascii="Times New Roman" w:eastAsia="SimSun" w:hAnsi="Times New Roman" w:cs="Times New Roman"/>
          <w:b/>
          <w:bCs/>
          <w:sz w:val="28"/>
        </w:rPr>
        <w:t>4.</w:t>
      </w:r>
      <w:r w:rsidRPr="00B72A35">
        <w:rPr>
          <w:rFonts w:ascii="Times New Roman" w:eastAsia="SimSun" w:hAnsi="Times New Roman" w:cs="Times New Roman"/>
          <w:bCs/>
          <w:sz w:val="28"/>
        </w:rPr>
        <w:t xml:space="preserve"> </w:t>
      </w:r>
      <w:r>
        <w:rPr>
          <w:rFonts w:ascii="Times New Roman" w:eastAsia="SimSun" w:hAnsi="Times New Roman" w:cs="Times New Roman"/>
          <w:bCs/>
          <w:sz w:val="28"/>
          <w:lang w:val="uk-UA"/>
        </w:rPr>
        <w:t xml:space="preserve"> </w:t>
      </w:r>
      <w:r w:rsidRPr="00B72A35">
        <w:rPr>
          <w:rFonts w:ascii="Times New Roman" w:eastAsia="SimSun" w:hAnsi="Times New Roman" w:cs="Times New Roman"/>
          <w:bCs/>
          <w:sz w:val="28"/>
        </w:rPr>
        <w:t xml:space="preserve">Схвалити </w:t>
      </w:r>
      <w:r w:rsidRPr="00B72A35">
        <w:rPr>
          <w:rFonts w:ascii="Times New Roman" w:eastAsia="SimSun" w:hAnsi="Times New Roman" w:cs="Times New Roman"/>
          <w:b/>
          <w:bCs/>
          <w:sz w:val="28"/>
        </w:rPr>
        <w:t>бюджетні призначення</w:t>
      </w:r>
      <w:r w:rsidRPr="00B72A35">
        <w:rPr>
          <w:rFonts w:ascii="Times New Roman" w:eastAsia="SimSun" w:hAnsi="Times New Roman" w:cs="Times New Roman"/>
          <w:bCs/>
          <w:sz w:val="28"/>
        </w:rPr>
        <w:t xml:space="preserve"> головним розпорядникам коштів обласного бюджету на 2021 </w:t>
      </w:r>
      <w:proofErr w:type="gramStart"/>
      <w:r w:rsidRPr="00B72A35">
        <w:rPr>
          <w:rFonts w:ascii="Times New Roman" w:eastAsia="SimSun" w:hAnsi="Times New Roman" w:cs="Times New Roman"/>
          <w:bCs/>
          <w:sz w:val="28"/>
        </w:rPr>
        <w:t>р</w:t>
      </w:r>
      <w:proofErr w:type="gramEnd"/>
      <w:r w:rsidRPr="00B72A35">
        <w:rPr>
          <w:rFonts w:ascii="Times New Roman" w:eastAsia="SimSun" w:hAnsi="Times New Roman" w:cs="Times New Roman"/>
          <w:bCs/>
          <w:sz w:val="28"/>
        </w:rPr>
        <w:t xml:space="preserve">ік у розрізі відповідальних виконавців за бюджетними програмами згідно з додатками 1, 2 до цього рішення. </w:t>
      </w:r>
    </w:p>
    <w:p w:rsidR="00B72A35" w:rsidRPr="00B72A35" w:rsidRDefault="00B72A35" w:rsidP="00B72A35">
      <w:pPr>
        <w:pStyle w:val="a3"/>
        <w:jc w:val="both"/>
        <w:rPr>
          <w:rFonts w:ascii="Times New Roman" w:eastAsia="SimSun" w:hAnsi="Times New Roman" w:cs="Times New Roman"/>
          <w:bCs/>
          <w:sz w:val="28"/>
        </w:rPr>
      </w:pPr>
      <w:r w:rsidRPr="00B72A35">
        <w:rPr>
          <w:rFonts w:ascii="Times New Roman" w:eastAsia="SimSun" w:hAnsi="Times New Roman" w:cs="Times New Roman"/>
          <w:b/>
          <w:sz w:val="28"/>
        </w:rPr>
        <w:t>5.</w:t>
      </w:r>
      <w:r w:rsidRPr="00B72A35">
        <w:rPr>
          <w:rFonts w:ascii="Times New Roman" w:eastAsia="SimSun" w:hAnsi="Times New Roman" w:cs="Times New Roman"/>
          <w:bCs/>
          <w:sz w:val="28"/>
        </w:rPr>
        <w:t xml:space="preserve"> Схвалити зміни до розподілу витрат бюджету міської територіальної громади на </w:t>
      </w:r>
      <w:r w:rsidRPr="00B72A35">
        <w:rPr>
          <w:rFonts w:ascii="Times New Roman" w:eastAsia="SimSun" w:hAnsi="Times New Roman" w:cs="Times New Roman"/>
          <w:b/>
          <w:bCs/>
          <w:sz w:val="28"/>
        </w:rPr>
        <w:t>реалізацію місцевих програм у 2021 році</w:t>
      </w:r>
      <w:r w:rsidRPr="00B72A35">
        <w:rPr>
          <w:rFonts w:ascii="Times New Roman" w:eastAsia="SimSun" w:hAnsi="Times New Roman" w:cs="Times New Roman"/>
          <w:b/>
          <w:sz w:val="28"/>
        </w:rPr>
        <w:t xml:space="preserve"> </w:t>
      </w:r>
      <w:r w:rsidRPr="00B72A35">
        <w:rPr>
          <w:rFonts w:ascii="Times New Roman" w:eastAsia="SimSun" w:hAnsi="Times New Roman" w:cs="Times New Roman"/>
          <w:bCs/>
          <w:sz w:val="28"/>
        </w:rPr>
        <w:t xml:space="preserve">згідно з додатком 3 до цього </w:t>
      </w:r>
      <w:proofErr w:type="gramStart"/>
      <w:r w:rsidRPr="00B72A35">
        <w:rPr>
          <w:rFonts w:ascii="Times New Roman" w:eastAsia="SimSun" w:hAnsi="Times New Roman" w:cs="Times New Roman"/>
          <w:bCs/>
          <w:sz w:val="28"/>
        </w:rPr>
        <w:t>р</w:t>
      </w:r>
      <w:proofErr w:type="gramEnd"/>
      <w:r w:rsidRPr="00B72A35">
        <w:rPr>
          <w:rFonts w:ascii="Times New Roman" w:eastAsia="SimSun" w:hAnsi="Times New Roman" w:cs="Times New Roman"/>
          <w:bCs/>
          <w:sz w:val="28"/>
        </w:rPr>
        <w:t>ішення.</w:t>
      </w:r>
    </w:p>
    <w:p w:rsidR="00B72A35" w:rsidRPr="00B72A35" w:rsidRDefault="00B72A35" w:rsidP="00B72A35">
      <w:pPr>
        <w:pStyle w:val="a3"/>
        <w:jc w:val="both"/>
        <w:rPr>
          <w:rFonts w:ascii="Times New Roman" w:hAnsi="Times New Roman" w:cs="Times New Roman"/>
          <w:sz w:val="28"/>
        </w:rPr>
      </w:pPr>
      <w:r w:rsidRPr="00B72A35">
        <w:rPr>
          <w:rFonts w:ascii="Times New Roman" w:hAnsi="Times New Roman" w:cs="Times New Roman"/>
          <w:b/>
          <w:sz w:val="28"/>
        </w:rPr>
        <w:t>6.</w:t>
      </w:r>
      <w:r w:rsidRPr="00B72A35">
        <w:rPr>
          <w:rFonts w:ascii="Times New Roman" w:hAnsi="Times New Roman" w:cs="Times New Roman"/>
          <w:sz w:val="28"/>
        </w:rPr>
        <w:t xml:space="preserve"> Додатки 1 – 3  до цього </w:t>
      </w:r>
      <w:proofErr w:type="gramStart"/>
      <w:r w:rsidRPr="00B72A35">
        <w:rPr>
          <w:rFonts w:ascii="Times New Roman" w:hAnsi="Times New Roman" w:cs="Times New Roman"/>
          <w:sz w:val="28"/>
        </w:rPr>
        <w:t>р</w:t>
      </w:r>
      <w:proofErr w:type="gramEnd"/>
      <w:r w:rsidRPr="00B72A35">
        <w:rPr>
          <w:rFonts w:ascii="Times New Roman" w:hAnsi="Times New Roman" w:cs="Times New Roman"/>
          <w:sz w:val="28"/>
        </w:rPr>
        <w:t>ішення є його невід’ємною частиною.</w:t>
      </w:r>
    </w:p>
    <w:p w:rsidR="00B72A35" w:rsidRPr="00B72A35" w:rsidRDefault="00B72A35" w:rsidP="00B72A35">
      <w:pPr>
        <w:pStyle w:val="a3"/>
        <w:jc w:val="both"/>
        <w:rPr>
          <w:rFonts w:ascii="Times New Roman" w:hAnsi="Times New Roman" w:cs="Times New Roman"/>
          <w:b/>
          <w:sz w:val="28"/>
        </w:rPr>
      </w:pPr>
    </w:p>
    <w:p w:rsidR="00B72A35" w:rsidRPr="00B72A35" w:rsidRDefault="00B72A35" w:rsidP="00B72A35">
      <w:pPr>
        <w:pStyle w:val="a3"/>
        <w:jc w:val="both"/>
        <w:rPr>
          <w:rFonts w:ascii="Times New Roman" w:hAnsi="Times New Roman" w:cs="Times New Roman"/>
          <w:b/>
          <w:sz w:val="28"/>
          <w:lang w:val="uk-UA"/>
        </w:rPr>
      </w:pPr>
      <w:r w:rsidRPr="00B72A35">
        <w:rPr>
          <w:rFonts w:ascii="Times New Roman" w:hAnsi="Times New Roman" w:cs="Times New Roman"/>
          <w:b/>
          <w:sz w:val="28"/>
        </w:rPr>
        <w:t>Міський голова                                                                Іван ПОГОРІЛЯК</w:t>
      </w:r>
    </w:p>
    <w:p w:rsidR="00B72A35" w:rsidRPr="007249E9" w:rsidRDefault="00B72A35">
      <w:pPr>
        <w:rPr>
          <w:rFonts w:ascii="Times New Roman" w:hAnsi="Times New Roman" w:cs="Times New Roman"/>
          <w:lang w:val="uk-UA"/>
        </w:rPr>
      </w:pPr>
    </w:p>
    <w:sectPr w:rsidR="00B72A35" w:rsidRPr="007249E9" w:rsidSect="002D68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libri-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0474"/>
    <w:multiLevelType w:val="hybridMultilevel"/>
    <w:tmpl w:val="C0284B1C"/>
    <w:lvl w:ilvl="0" w:tplc="F322F482">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7067921"/>
    <w:multiLevelType w:val="hybridMultilevel"/>
    <w:tmpl w:val="6DD4B5E8"/>
    <w:lvl w:ilvl="0" w:tplc="FB604DBA">
      <w:start w:val="1"/>
      <w:numFmt w:val="decimal"/>
      <w:lvlText w:val="%1."/>
      <w:lvlJc w:val="left"/>
      <w:pPr>
        <w:tabs>
          <w:tab w:val="num" w:pos="1060"/>
        </w:tabs>
        <w:ind w:left="1060" w:hanging="360"/>
      </w:pPr>
      <w:rPr>
        <w:rFonts w:cs="Times New Roman" w:hint="default"/>
        <w:b/>
        <w:bCs/>
      </w:rPr>
    </w:lvl>
    <w:lvl w:ilvl="1" w:tplc="04220019">
      <w:start w:val="1"/>
      <w:numFmt w:val="lowerLetter"/>
      <w:lvlText w:val="%2."/>
      <w:lvlJc w:val="left"/>
      <w:pPr>
        <w:tabs>
          <w:tab w:val="num" w:pos="1780"/>
        </w:tabs>
        <w:ind w:left="1780" w:hanging="360"/>
      </w:pPr>
      <w:rPr>
        <w:rFonts w:cs="Times New Roman"/>
      </w:rPr>
    </w:lvl>
    <w:lvl w:ilvl="2" w:tplc="0422001B">
      <w:start w:val="1"/>
      <w:numFmt w:val="lowerRoman"/>
      <w:lvlText w:val="%3."/>
      <w:lvlJc w:val="right"/>
      <w:pPr>
        <w:tabs>
          <w:tab w:val="num" w:pos="2500"/>
        </w:tabs>
        <w:ind w:left="2500" w:hanging="180"/>
      </w:pPr>
      <w:rPr>
        <w:rFonts w:cs="Times New Roman"/>
      </w:rPr>
    </w:lvl>
    <w:lvl w:ilvl="3" w:tplc="0422000F">
      <w:start w:val="1"/>
      <w:numFmt w:val="decimal"/>
      <w:lvlText w:val="%4."/>
      <w:lvlJc w:val="left"/>
      <w:pPr>
        <w:tabs>
          <w:tab w:val="num" w:pos="3220"/>
        </w:tabs>
        <w:ind w:left="3220" w:hanging="360"/>
      </w:pPr>
      <w:rPr>
        <w:rFonts w:cs="Times New Roman"/>
      </w:rPr>
    </w:lvl>
    <w:lvl w:ilvl="4" w:tplc="04220019">
      <w:start w:val="1"/>
      <w:numFmt w:val="lowerLetter"/>
      <w:lvlText w:val="%5."/>
      <w:lvlJc w:val="left"/>
      <w:pPr>
        <w:tabs>
          <w:tab w:val="num" w:pos="3940"/>
        </w:tabs>
        <w:ind w:left="3940" w:hanging="360"/>
      </w:pPr>
      <w:rPr>
        <w:rFonts w:cs="Times New Roman"/>
      </w:rPr>
    </w:lvl>
    <w:lvl w:ilvl="5" w:tplc="0422001B">
      <w:start w:val="1"/>
      <w:numFmt w:val="lowerRoman"/>
      <w:lvlText w:val="%6."/>
      <w:lvlJc w:val="right"/>
      <w:pPr>
        <w:tabs>
          <w:tab w:val="num" w:pos="4660"/>
        </w:tabs>
        <w:ind w:left="4660" w:hanging="180"/>
      </w:pPr>
      <w:rPr>
        <w:rFonts w:cs="Times New Roman"/>
      </w:rPr>
    </w:lvl>
    <w:lvl w:ilvl="6" w:tplc="0422000F">
      <w:start w:val="1"/>
      <w:numFmt w:val="decimal"/>
      <w:lvlText w:val="%7."/>
      <w:lvlJc w:val="left"/>
      <w:pPr>
        <w:tabs>
          <w:tab w:val="num" w:pos="5380"/>
        </w:tabs>
        <w:ind w:left="5380" w:hanging="360"/>
      </w:pPr>
      <w:rPr>
        <w:rFonts w:cs="Times New Roman"/>
      </w:rPr>
    </w:lvl>
    <w:lvl w:ilvl="7" w:tplc="04220019">
      <w:start w:val="1"/>
      <w:numFmt w:val="lowerLetter"/>
      <w:lvlText w:val="%8."/>
      <w:lvlJc w:val="left"/>
      <w:pPr>
        <w:tabs>
          <w:tab w:val="num" w:pos="6100"/>
        </w:tabs>
        <w:ind w:left="6100" w:hanging="360"/>
      </w:pPr>
      <w:rPr>
        <w:rFonts w:cs="Times New Roman"/>
      </w:rPr>
    </w:lvl>
    <w:lvl w:ilvl="8" w:tplc="0422001B">
      <w:start w:val="1"/>
      <w:numFmt w:val="lowerRoman"/>
      <w:lvlText w:val="%9."/>
      <w:lvlJc w:val="right"/>
      <w:pPr>
        <w:tabs>
          <w:tab w:val="num" w:pos="6820"/>
        </w:tabs>
        <w:ind w:left="6820" w:hanging="180"/>
      </w:pPr>
      <w:rPr>
        <w:rFonts w:cs="Times New Roman"/>
      </w:rPr>
    </w:lvl>
  </w:abstractNum>
  <w:abstractNum w:abstractNumId="2">
    <w:nsid w:val="17C1010B"/>
    <w:multiLevelType w:val="hybridMultilevel"/>
    <w:tmpl w:val="DC94975A"/>
    <w:lvl w:ilvl="0" w:tplc="0758FC58">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478502C"/>
    <w:multiLevelType w:val="hybridMultilevel"/>
    <w:tmpl w:val="CE447E2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A39C1"/>
    <w:multiLevelType w:val="hybridMultilevel"/>
    <w:tmpl w:val="606A4406"/>
    <w:lvl w:ilvl="0" w:tplc="631476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CE64DA"/>
    <w:multiLevelType w:val="multilevel"/>
    <w:tmpl w:val="8F902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DC1762"/>
    <w:multiLevelType w:val="multilevel"/>
    <w:tmpl w:val="8BCA4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9D1BA7"/>
    <w:multiLevelType w:val="hybridMultilevel"/>
    <w:tmpl w:val="20D871E4"/>
    <w:lvl w:ilvl="0" w:tplc="A306930C">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EF4610"/>
    <w:multiLevelType w:val="multilevel"/>
    <w:tmpl w:val="12545C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550D5E"/>
    <w:multiLevelType w:val="multilevel"/>
    <w:tmpl w:val="F648D1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ED5457"/>
    <w:multiLevelType w:val="multilevel"/>
    <w:tmpl w:val="CF1621C6"/>
    <w:lvl w:ilvl="0">
      <w:start w:val="2"/>
      <w:numFmt w:val="decimal"/>
      <w:lvlText w:val="%1."/>
      <w:lvlJc w:val="left"/>
      <w:pPr>
        <w:ind w:left="450" w:hanging="45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1">
    <w:nsid w:val="559D1D0F"/>
    <w:multiLevelType w:val="hybridMultilevel"/>
    <w:tmpl w:val="33C2041A"/>
    <w:lvl w:ilvl="0" w:tplc="205A74C0">
      <w:start w:val="1"/>
      <w:numFmt w:val="decimal"/>
      <w:lvlText w:val="%1."/>
      <w:lvlJc w:val="left"/>
      <w:pPr>
        <w:ind w:left="720" w:hanging="360"/>
      </w:pPr>
      <w:rPr>
        <w:rFonts w:ascii="Times New Roman" w:eastAsia="Calibri" w:hAnsi="Times New Roman" w:cs="Times New Roman"/>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56703C96"/>
    <w:multiLevelType w:val="hybridMultilevel"/>
    <w:tmpl w:val="01E292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4546C"/>
    <w:multiLevelType w:val="hybridMultilevel"/>
    <w:tmpl w:val="07F49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7224C8"/>
    <w:multiLevelType w:val="hybridMultilevel"/>
    <w:tmpl w:val="A92A1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651968"/>
    <w:multiLevelType w:val="hybridMultilevel"/>
    <w:tmpl w:val="B2CCDBB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0"/>
  </w:num>
  <w:num w:numId="6">
    <w:abstractNumId w:val="5"/>
  </w:num>
  <w:num w:numId="7">
    <w:abstractNumId w:val="9"/>
  </w:num>
  <w:num w:numId="8">
    <w:abstractNumId w:val="8"/>
  </w:num>
  <w:num w:numId="9">
    <w:abstractNumId w:val="6"/>
    <w:lvlOverride w:ilvl="0">
      <w:startOverride w:val="1"/>
    </w:lvlOverride>
  </w:num>
  <w:num w:numId="10">
    <w:abstractNumId w:val="6"/>
    <w:lvlOverride w:ilvl="0">
      <w:startOverride w:val="2"/>
    </w:lvlOverride>
  </w:num>
  <w:num w:numId="11">
    <w:abstractNumId w:val="3"/>
  </w:num>
  <w:num w:numId="12">
    <w:abstractNumId w:val="4"/>
  </w:num>
  <w:num w:numId="13">
    <w:abstractNumId w:val="12"/>
  </w:num>
  <w:num w:numId="14">
    <w:abstractNumId w:val="13"/>
  </w:num>
  <w:num w:numId="15">
    <w:abstractNumId w:val="15"/>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C6588"/>
    <w:rsid w:val="001C6588"/>
    <w:rsid w:val="002206D9"/>
    <w:rsid w:val="002D68FA"/>
    <w:rsid w:val="003F0CDD"/>
    <w:rsid w:val="003F51B4"/>
    <w:rsid w:val="004E20C1"/>
    <w:rsid w:val="006133DA"/>
    <w:rsid w:val="00682FFC"/>
    <w:rsid w:val="007249E9"/>
    <w:rsid w:val="00726018"/>
    <w:rsid w:val="0074177E"/>
    <w:rsid w:val="008132C9"/>
    <w:rsid w:val="00976AEA"/>
    <w:rsid w:val="00B72A35"/>
    <w:rsid w:val="00DE6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88"/>
  </w:style>
  <w:style w:type="paragraph" w:styleId="1">
    <w:name w:val="heading 1"/>
    <w:basedOn w:val="a"/>
    <w:next w:val="a"/>
    <w:link w:val="10"/>
    <w:qFormat/>
    <w:rsid w:val="007249E9"/>
    <w:pPr>
      <w:keepNext/>
      <w:spacing w:after="0" w:line="240" w:lineRule="auto"/>
      <w:ind w:left="5760"/>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7249E9"/>
    <w:pPr>
      <w:keepNext/>
      <w:spacing w:after="0" w:line="240" w:lineRule="auto"/>
      <w:ind w:left="3600"/>
      <w:jc w:val="center"/>
      <w:outlineLvl w:val="1"/>
    </w:pPr>
    <w:rPr>
      <w:rFonts w:ascii="Times New Roman" w:eastAsia="Times New Roman" w:hAnsi="Times New Roman" w:cs="Times New Roman"/>
      <w:sz w:val="24"/>
      <w:szCs w:val="20"/>
      <w:lang w:eastAsia="ru-RU"/>
    </w:rPr>
  </w:style>
  <w:style w:type="paragraph" w:styleId="5">
    <w:name w:val="heading 5"/>
    <w:basedOn w:val="a"/>
    <w:next w:val="a"/>
    <w:link w:val="50"/>
    <w:semiHidden/>
    <w:unhideWhenUsed/>
    <w:qFormat/>
    <w:rsid w:val="007249E9"/>
    <w:pPr>
      <w:keepNext/>
      <w:spacing w:after="0" w:line="240" w:lineRule="auto"/>
      <w:jc w:val="both"/>
      <w:outlineLvl w:val="4"/>
    </w:pPr>
    <w:rPr>
      <w:rFonts w:ascii="Book Antiqua" w:eastAsia="Times New Roman" w:hAnsi="Book Antiqua" w:cs="Times New Roman"/>
      <w:b/>
      <w:sz w:val="24"/>
      <w:szCs w:val="24"/>
      <w:lang w:val="uk-UA" w:eastAsia="ru-RU"/>
    </w:rPr>
  </w:style>
  <w:style w:type="paragraph" w:styleId="7">
    <w:name w:val="heading 7"/>
    <w:basedOn w:val="a"/>
    <w:next w:val="a"/>
    <w:link w:val="70"/>
    <w:semiHidden/>
    <w:unhideWhenUsed/>
    <w:qFormat/>
    <w:rsid w:val="007249E9"/>
    <w:pPr>
      <w:keepNext/>
      <w:spacing w:after="0" w:line="240" w:lineRule="auto"/>
      <w:jc w:val="center"/>
      <w:outlineLvl w:val="6"/>
    </w:pPr>
    <w:rPr>
      <w:rFonts w:ascii="Book Antiqua" w:eastAsia="Times New Roman" w:hAnsi="Book Antiqua" w:cs="Times New Roman"/>
      <w:b/>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49E9"/>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7249E9"/>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7249E9"/>
    <w:rPr>
      <w:rFonts w:ascii="Book Antiqua" w:eastAsia="Times New Roman" w:hAnsi="Book Antiqua" w:cs="Times New Roman"/>
      <w:b/>
      <w:sz w:val="24"/>
      <w:szCs w:val="24"/>
      <w:lang w:val="uk-UA" w:eastAsia="ru-RU"/>
    </w:rPr>
  </w:style>
  <w:style w:type="character" w:customStyle="1" w:styleId="70">
    <w:name w:val="Заголовок 7 Знак"/>
    <w:basedOn w:val="a0"/>
    <w:link w:val="7"/>
    <w:semiHidden/>
    <w:rsid w:val="007249E9"/>
    <w:rPr>
      <w:rFonts w:ascii="Book Antiqua" w:eastAsia="Times New Roman" w:hAnsi="Book Antiqua" w:cs="Times New Roman"/>
      <w:b/>
      <w:sz w:val="24"/>
      <w:szCs w:val="24"/>
      <w:lang w:val="uk-UA" w:eastAsia="ru-RU"/>
    </w:rPr>
  </w:style>
  <w:style w:type="paragraph" w:styleId="a3">
    <w:name w:val="No Spacing"/>
    <w:uiPriority w:val="1"/>
    <w:qFormat/>
    <w:rsid w:val="001C6588"/>
    <w:pPr>
      <w:spacing w:after="0" w:line="240" w:lineRule="auto"/>
    </w:pPr>
  </w:style>
  <w:style w:type="paragraph" w:styleId="a4">
    <w:name w:val="List Paragraph"/>
    <w:basedOn w:val="a"/>
    <w:uiPriority w:val="34"/>
    <w:qFormat/>
    <w:rsid w:val="007249E9"/>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7249E9"/>
    <w:rPr>
      <w:b/>
      <w:bCs/>
    </w:rPr>
  </w:style>
  <w:style w:type="character" w:customStyle="1" w:styleId="rvts0">
    <w:name w:val="rvts0"/>
    <w:rsid w:val="007249E9"/>
    <w:rPr>
      <w:rFonts w:cs="Times New Roman"/>
    </w:rPr>
  </w:style>
  <w:style w:type="paragraph" w:customStyle="1" w:styleId="a6">
    <w:name w:val="Нормальний текст"/>
    <w:basedOn w:val="a"/>
    <w:rsid w:val="007249E9"/>
    <w:pPr>
      <w:spacing w:before="120" w:after="0" w:line="240" w:lineRule="auto"/>
      <w:ind w:firstLine="567"/>
    </w:pPr>
    <w:rPr>
      <w:rFonts w:ascii="Antiqua" w:eastAsia="Times New Roman" w:hAnsi="Antiqua" w:cs="Antiqua"/>
      <w:sz w:val="26"/>
      <w:szCs w:val="26"/>
      <w:lang w:val="uk-UA"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7249E9"/>
    <w:rPr>
      <w:rFonts w:cs="Times New Roman"/>
    </w:rPr>
  </w:style>
  <w:style w:type="paragraph" w:customStyle="1" w:styleId="rvps2">
    <w:name w:val="rvps2"/>
    <w:basedOn w:val="a"/>
    <w:rsid w:val="007249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cxrvts9">
    <w:name w:val="ecxrvts9"/>
    <w:basedOn w:val="a0"/>
    <w:rsid w:val="007249E9"/>
  </w:style>
  <w:style w:type="character" w:styleId="a7">
    <w:name w:val="Emphasis"/>
    <w:qFormat/>
    <w:rsid w:val="002206D9"/>
    <w:rPr>
      <w:rFonts w:cs="Times New Roman"/>
      <w:i/>
      <w:iCs/>
    </w:rPr>
  </w:style>
  <w:style w:type="character" w:styleId="a8">
    <w:name w:val="Hyperlink"/>
    <w:basedOn w:val="a0"/>
    <w:uiPriority w:val="99"/>
    <w:unhideWhenUsed/>
    <w:rsid w:val="002206D9"/>
    <w:rPr>
      <w:color w:val="0000FF" w:themeColor="hyperlink"/>
      <w:u w:val="single"/>
    </w:rPr>
  </w:style>
  <w:style w:type="table" w:styleId="a9">
    <w:name w:val="Table Grid"/>
    <w:basedOn w:val="a1"/>
    <w:uiPriority w:val="39"/>
    <w:rsid w:val="00220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22">
    <w:name w:val="Char Style 22"/>
    <w:basedOn w:val="a0"/>
    <w:link w:val="Style21"/>
    <w:rsid w:val="002206D9"/>
    <w:rPr>
      <w:sz w:val="25"/>
      <w:szCs w:val="25"/>
      <w:shd w:val="clear" w:color="auto" w:fill="FFFFFF"/>
    </w:rPr>
  </w:style>
  <w:style w:type="paragraph" w:customStyle="1" w:styleId="Style21">
    <w:name w:val="Style 21"/>
    <w:basedOn w:val="a"/>
    <w:link w:val="CharStyle22"/>
    <w:rsid w:val="002206D9"/>
    <w:pPr>
      <w:widowControl w:val="0"/>
      <w:shd w:val="clear" w:color="auto" w:fill="FFFFFF"/>
      <w:spacing w:before="180" w:after="60" w:line="317" w:lineRule="exact"/>
      <w:jc w:val="both"/>
    </w:pPr>
    <w:rPr>
      <w:sz w:val="25"/>
      <w:szCs w:val="25"/>
    </w:rPr>
  </w:style>
  <w:style w:type="paragraph" w:styleId="aa">
    <w:name w:val="Normal (Web)"/>
    <w:basedOn w:val="a"/>
    <w:rsid w:val="00B72A35"/>
    <w:pPr>
      <w:spacing w:before="100" w:beforeAutospacing="1" w:after="100" w:afterAutospacing="1" w:line="240" w:lineRule="auto"/>
    </w:pPr>
    <w:rPr>
      <w:rFonts w:ascii="Times New Roman" w:eastAsia="SimSun" w:hAnsi="Times New Roman" w:cs="Times New Roman"/>
      <w:sz w:val="24"/>
      <w:szCs w:val="24"/>
      <w:lang w:val="uk-UA" w:eastAsia="zh-CN"/>
    </w:rPr>
  </w:style>
  <w:style w:type="paragraph" w:customStyle="1" w:styleId="11">
    <w:name w:val="Основной текст с отступом1"/>
    <w:basedOn w:val="a"/>
    <w:link w:val="BodyTextIndentChar"/>
    <w:rsid w:val="00B72A35"/>
    <w:pPr>
      <w:autoSpaceDE w:val="0"/>
      <w:autoSpaceDN w:val="0"/>
      <w:spacing w:after="0" w:line="240" w:lineRule="auto"/>
      <w:jc w:val="center"/>
    </w:pPr>
    <w:rPr>
      <w:rFonts w:ascii="Bookman Old Style" w:eastAsia="Calibri" w:hAnsi="Bookman Old Style" w:cs="Times New Roman"/>
      <w:sz w:val="12"/>
      <w:szCs w:val="12"/>
      <w:lang w:val="uk-UA" w:eastAsia="ru-RU"/>
    </w:rPr>
  </w:style>
  <w:style w:type="character" w:customStyle="1" w:styleId="BodyTextIndentChar">
    <w:name w:val="Body Text Indent Char"/>
    <w:link w:val="11"/>
    <w:rsid w:val="00B72A35"/>
    <w:rPr>
      <w:rFonts w:ascii="Bookman Old Style" w:eastAsia="Calibri" w:hAnsi="Bookman Old Style" w:cs="Times New Roman"/>
      <w:sz w:val="12"/>
      <w:szCs w:val="12"/>
      <w:lang w:val="uk-UA" w:eastAsia="ru-RU"/>
    </w:rPr>
  </w:style>
</w:styles>
</file>

<file path=word/webSettings.xml><?xml version="1.0" encoding="utf-8"?>
<w:webSettings xmlns:r="http://schemas.openxmlformats.org/officeDocument/2006/relationships" xmlns:w="http://schemas.openxmlformats.org/wordprocessingml/2006/main">
  <w:divs>
    <w:div w:id="179891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7004</Words>
  <Characters>39925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10</cp:revision>
  <cp:lastPrinted>2021-05-12T06:17:00Z</cp:lastPrinted>
  <dcterms:created xsi:type="dcterms:W3CDTF">2021-05-11T12:33:00Z</dcterms:created>
  <dcterms:modified xsi:type="dcterms:W3CDTF">2021-05-13T07:58:00Z</dcterms:modified>
</cp:coreProperties>
</file>